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微软雅黑" w:hAnsi="微软雅黑" w:eastAsia="微软雅黑"/>
        </w:rPr>
      </w:pPr>
    </w:p>
    <w:p>
      <w:pPr>
        <w:jc w:val="center"/>
        <w:rPr>
          <w:rFonts w:ascii="微软雅黑" w:hAnsi="微软雅黑" w:eastAsia="微软雅黑"/>
        </w:rPr>
      </w:pPr>
    </w:p>
    <w:p>
      <w:pPr>
        <w:jc w:val="center"/>
        <w:rPr>
          <w:rFonts w:ascii="微软雅黑" w:hAnsi="微软雅黑" w:eastAsia="微软雅黑"/>
        </w:rPr>
      </w:pPr>
    </w:p>
    <w:p>
      <w:pPr>
        <w:jc w:val="center"/>
        <w:rPr>
          <w:rFonts w:hint="eastAsia" w:ascii="微软雅黑" w:hAnsi="微软雅黑" w:eastAsia="微软雅黑"/>
          <w:b/>
          <w:sz w:val="44"/>
          <w:szCs w:val="44"/>
        </w:rPr>
      </w:pPr>
      <w:r>
        <w:rPr>
          <w:rFonts w:hint="eastAsia" w:ascii="微软雅黑" w:hAnsi="微软雅黑" w:eastAsia="微软雅黑"/>
          <w:b/>
          <w:sz w:val="44"/>
          <w:szCs w:val="44"/>
        </w:rPr>
        <w:t>澳视德OSDE</w:t>
      </w:r>
    </w:p>
    <w:p>
      <w:pPr>
        <w:jc w:val="center"/>
        <w:rPr>
          <w:rFonts w:ascii="微软雅黑" w:hAnsi="微软雅黑" w:eastAsia="微软雅黑"/>
          <w:b/>
          <w:sz w:val="44"/>
          <w:szCs w:val="44"/>
        </w:rPr>
      </w:pPr>
      <w:r>
        <w:rPr>
          <w:rFonts w:hint="eastAsia" w:ascii="微软雅黑" w:hAnsi="微软雅黑" w:eastAsia="微软雅黑"/>
          <w:b/>
          <w:sz w:val="44"/>
          <w:szCs w:val="44"/>
        </w:rPr>
        <w:t>G</w:t>
      </w:r>
      <w:r>
        <w:rPr>
          <w:rFonts w:hint="eastAsia" w:ascii="微软雅黑" w:hAnsi="微软雅黑" w:eastAsia="微软雅黑"/>
          <w:b/>
          <w:sz w:val="44"/>
          <w:szCs w:val="44"/>
          <w:lang w:val="en-US" w:eastAsia="zh-CN"/>
        </w:rPr>
        <w:t>L</w:t>
      </w:r>
      <w:bookmarkStart w:id="111" w:name="_GoBack"/>
      <w:bookmarkEnd w:id="111"/>
      <w:r>
        <w:rPr>
          <w:rFonts w:hint="eastAsia" w:ascii="微软雅黑" w:hAnsi="微软雅黑" w:eastAsia="微软雅黑"/>
          <w:b/>
          <w:sz w:val="44"/>
          <w:szCs w:val="44"/>
        </w:rPr>
        <w:t>ook全场景导播系统</w:t>
      </w:r>
    </w:p>
    <w:p>
      <w:pPr>
        <w:jc w:val="center"/>
        <w:rPr>
          <w:rFonts w:ascii="微软雅黑" w:hAnsi="微软雅黑" w:eastAsia="微软雅黑"/>
          <w:b/>
          <w:sz w:val="44"/>
          <w:szCs w:val="44"/>
        </w:rPr>
      </w:pPr>
      <w:r>
        <w:rPr>
          <w:rFonts w:hint="eastAsia" w:ascii="微软雅黑" w:hAnsi="微软雅黑" w:eastAsia="微软雅黑"/>
          <w:b/>
          <w:sz w:val="44"/>
          <w:szCs w:val="44"/>
        </w:rPr>
        <w:t>用户手册</w:t>
      </w:r>
    </w:p>
    <w:p>
      <w:pPr>
        <w:jc w:val="center"/>
        <w:rPr>
          <w:rFonts w:ascii="微软雅黑" w:hAnsi="微软雅黑" w:eastAsia="微软雅黑"/>
          <w:b/>
          <w:sz w:val="44"/>
          <w:szCs w:val="44"/>
        </w:rPr>
      </w:pPr>
    </w:p>
    <w:p>
      <w:pPr>
        <w:jc w:val="center"/>
        <w:rPr>
          <w:rFonts w:ascii="微软雅黑" w:hAnsi="微软雅黑" w:eastAsia="微软雅黑"/>
        </w:rPr>
      </w:pPr>
    </w:p>
    <w:p>
      <w:pPr>
        <w:jc w:val="center"/>
        <w:rPr>
          <w:rFonts w:ascii="微软雅黑" w:hAnsi="微软雅黑" w:eastAsia="微软雅黑"/>
        </w:rPr>
      </w:pPr>
    </w:p>
    <w:p>
      <w:pPr>
        <w:jc w:val="center"/>
        <w:rPr>
          <w:rFonts w:ascii="微软雅黑" w:hAnsi="微软雅黑" w:eastAsia="微软雅黑"/>
        </w:rPr>
      </w:pPr>
    </w:p>
    <w:p>
      <w:pPr>
        <w:pStyle w:val="28"/>
        <w:numPr>
          <w:ilvl w:val="0"/>
          <w:numId w:val="2"/>
        </w:numPr>
        <w:ind w:firstLineChars="0"/>
        <w:rPr>
          <w:rFonts w:ascii="微软雅黑" w:hAnsi="微软雅黑" w:eastAsia="微软雅黑"/>
          <w:b/>
        </w:rPr>
      </w:pPr>
      <w:r>
        <w:rPr>
          <w:rFonts w:hint="eastAsia" w:ascii="微软雅黑" w:hAnsi="微软雅黑" w:eastAsia="微软雅黑"/>
          <w:b/>
        </w:rPr>
        <w:t>版权信息</w:t>
      </w:r>
    </w:p>
    <w:p>
      <w:pPr>
        <w:rPr>
          <w:rFonts w:ascii="微软雅黑" w:hAnsi="微软雅黑" w:eastAsia="微软雅黑"/>
        </w:rPr>
      </w:pPr>
      <w:r>
        <w:rPr>
          <w:rFonts w:hint="eastAsia" w:ascii="微软雅黑" w:hAnsi="微软雅黑" w:eastAsia="微软雅黑"/>
        </w:rPr>
        <w:t>版权所有(C) (2009~ 2036) 广州澳视德软件科技有限公司 OSDE 保留所有权利</w:t>
      </w:r>
    </w:p>
    <w:p>
      <w:pPr>
        <w:pStyle w:val="28"/>
        <w:numPr>
          <w:ilvl w:val="0"/>
          <w:numId w:val="2"/>
        </w:numPr>
        <w:ind w:firstLineChars="0"/>
        <w:rPr>
          <w:rFonts w:ascii="微软雅黑" w:hAnsi="微软雅黑" w:eastAsia="微软雅黑"/>
          <w:b/>
        </w:rPr>
      </w:pPr>
      <w:r>
        <w:rPr>
          <w:rFonts w:hint="eastAsia" w:ascii="微软雅黑" w:hAnsi="微软雅黑" w:eastAsia="微软雅黑"/>
          <w:b/>
        </w:rPr>
        <w:t>文档保证声明</w:t>
      </w:r>
    </w:p>
    <w:p>
      <w:pPr>
        <w:rPr>
          <w:rFonts w:ascii="微软雅黑" w:hAnsi="微软雅黑" w:eastAsia="微软雅黑"/>
        </w:rPr>
      </w:pPr>
      <w:r>
        <w:rPr>
          <w:rFonts w:hint="eastAsia" w:ascii="微软雅黑" w:hAnsi="微软雅黑" w:eastAsia="微软雅黑"/>
        </w:rPr>
        <w:t>本手册以提供信息为目的，所含信息可能随时更改，恕不另行通知。由此情况引起的与之有关的直接或间接的损失，本公司均不负责。</w:t>
      </w:r>
    </w:p>
    <w:p>
      <w:pPr>
        <w:pStyle w:val="28"/>
        <w:numPr>
          <w:ilvl w:val="0"/>
          <w:numId w:val="2"/>
        </w:numPr>
        <w:ind w:firstLineChars="0"/>
        <w:rPr>
          <w:rFonts w:ascii="微软雅黑" w:hAnsi="微软雅黑" w:eastAsia="微软雅黑"/>
          <w:b/>
        </w:rPr>
      </w:pPr>
      <w:r>
        <w:rPr>
          <w:rFonts w:hint="eastAsia" w:ascii="微软雅黑" w:hAnsi="微软雅黑" w:eastAsia="微软雅黑"/>
          <w:b/>
        </w:rPr>
        <w:t>联系方式</w:t>
      </w:r>
    </w:p>
    <w:p>
      <w:pPr>
        <w:rPr>
          <w:rFonts w:ascii="微软雅黑" w:hAnsi="微软雅黑" w:eastAsia="微软雅黑"/>
        </w:rPr>
      </w:pPr>
      <w:r>
        <w:rPr>
          <w:rFonts w:hint="eastAsia" w:ascii="微软雅黑" w:hAnsi="微软雅黑" w:eastAsia="微软雅黑"/>
        </w:rPr>
        <w:t>地址：广州市番禺区禺山西路329号海伦堡创意园1座A区803室</w:t>
      </w:r>
    </w:p>
    <w:p>
      <w:pPr>
        <w:rPr>
          <w:rFonts w:ascii="微软雅黑" w:hAnsi="微软雅黑" w:eastAsia="微软雅黑"/>
        </w:rPr>
      </w:pPr>
      <w:r>
        <w:rPr>
          <w:rFonts w:hint="eastAsia" w:ascii="微软雅黑" w:hAnsi="微软雅黑" w:eastAsia="微软雅黑"/>
        </w:rPr>
        <w:t>电话： (86) 020-31125005</w:t>
      </w:r>
    </w:p>
    <w:p>
      <w:pPr>
        <w:rPr>
          <w:rFonts w:ascii="微软雅黑" w:hAnsi="微软雅黑" w:eastAsia="微软雅黑"/>
        </w:rPr>
      </w:pPr>
      <w:r>
        <w:rPr>
          <w:rFonts w:hint="eastAsia" w:ascii="微软雅黑" w:hAnsi="微软雅黑" w:eastAsia="微软雅黑"/>
        </w:rPr>
        <w:t>Email： support@osde.com.cn</w:t>
      </w:r>
    </w:p>
    <w:p>
      <w:pPr>
        <w:rPr>
          <w:rStyle w:val="22"/>
          <w:rFonts w:ascii="微软雅黑" w:hAnsi="微软雅黑" w:eastAsia="微软雅黑"/>
        </w:rPr>
      </w:pPr>
      <w:r>
        <w:rPr>
          <w:rFonts w:hint="eastAsia" w:ascii="微软雅黑" w:hAnsi="微软雅黑" w:eastAsia="微软雅黑"/>
        </w:rPr>
        <w:t>公司网址：</w:t>
      </w:r>
      <w:r>
        <w:fldChar w:fldCharType="begin"/>
      </w:r>
      <w:r>
        <w:instrText xml:space="preserve"> HYPERLINK "http://www.osde.com.cn" </w:instrText>
      </w:r>
      <w:r>
        <w:fldChar w:fldCharType="separate"/>
      </w:r>
      <w:r>
        <w:rPr>
          <w:rStyle w:val="22"/>
          <w:rFonts w:hint="eastAsia" w:ascii="微软雅黑" w:hAnsi="微软雅黑" w:eastAsia="微软雅黑"/>
        </w:rPr>
        <w:t>www.osde.com.cn</w:t>
      </w:r>
      <w:r>
        <w:rPr>
          <w:rStyle w:val="22"/>
          <w:rFonts w:ascii="微软雅黑" w:hAnsi="微软雅黑" w:eastAsia="微软雅黑"/>
        </w:rPr>
        <w:fldChar w:fldCharType="end"/>
      </w:r>
    </w:p>
    <w:sdt>
      <w:sdtPr>
        <w:rPr>
          <w:rFonts w:eastAsiaTheme="minorEastAsia"/>
          <w:b w:val="0"/>
          <w:bCs w:val="0"/>
          <w:kern w:val="2"/>
          <w:sz w:val="21"/>
          <w:szCs w:val="22"/>
          <w:lang w:val="zh-CN"/>
        </w:rPr>
        <w:id w:val="1472410578"/>
        <w:docPartObj>
          <w:docPartGallery w:val="Table of Contents"/>
          <w:docPartUnique/>
        </w:docPartObj>
      </w:sdtPr>
      <w:sdtEndPr>
        <w:rPr>
          <w:rFonts w:eastAsiaTheme="minorEastAsia"/>
          <w:b w:val="0"/>
          <w:bCs w:val="0"/>
          <w:kern w:val="2"/>
          <w:sz w:val="21"/>
          <w:szCs w:val="22"/>
          <w:lang w:val="zh-CN"/>
        </w:rPr>
      </w:sdtEndPr>
      <w:sdtContent>
        <w:p>
          <w:pPr>
            <w:pStyle w:val="2"/>
            <w:numPr>
              <w:ilvl w:val="0"/>
              <w:numId w:val="0"/>
            </w:numPr>
            <w:spacing w:before="0" w:after="0" w:line="500" w:lineRule="exact"/>
            <w:ind w:left="425"/>
            <w:jc w:val="center"/>
          </w:pPr>
          <w:bookmarkStart w:id="0" w:name="_Toc69932238"/>
          <w:r>
            <w:rPr>
              <w:rFonts w:hint="eastAsia"/>
              <w:lang w:val="zh-CN"/>
            </w:rPr>
            <w:t>目</w:t>
          </w:r>
          <w:r>
            <w:rPr>
              <w:rFonts w:hint="eastAsia"/>
            </w:rPr>
            <w:t xml:space="preserve"> </w:t>
          </w:r>
          <w:r>
            <w:rPr>
              <w:rFonts w:hint="eastAsia"/>
              <w:lang w:val="zh-CN"/>
            </w:rPr>
            <w:t>录</w:t>
          </w:r>
          <w:bookmarkEnd w:id="0"/>
        </w:p>
        <w:p>
          <w:pPr>
            <w:pStyle w:val="13"/>
            <w:tabs>
              <w:tab w:val="right" w:leader="dot" w:pos="9231"/>
            </w:tabs>
          </w:pPr>
          <w:r>
            <w:fldChar w:fldCharType="begin"/>
          </w:r>
          <w:r>
            <w:instrText xml:space="preserve"> TOC \o "1-3" \h \z \u </w:instrText>
          </w:r>
          <w:r>
            <w:fldChar w:fldCharType="separate"/>
          </w:r>
          <w:r>
            <w:fldChar w:fldCharType="begin"/>
          </w:r>
          <w:r>
            <w:instrText xml:space="preserve"> HYPERLINK \l "_Toc69932238" </w:instrText>
          </w:r>
          <w:r>
            <w:fldChar w:fldCharType="separate"/>
          </w:r>
          <w:r>
            <w:rPr>
              <w:rStyle w:val="22"/>
              <w:rFonts w:hint="eastAsia"/>
              <w:lang w:val="zh-CN"/>
            </w:rPr>
            <w:t>目</w:t>
          </w:r>
          <w:r>
            <w:rPr>
              <w:rStyle w:val="22"/>
            </w:rPr>
            <w:t xml:space="preserve"> </w:t>
          </w:r>
          <w:r>
            <w:rPr>
              <w:rStyle w:val="22"/>
              <w:rFonts w:hint="eastAsia"/>
              <w:lang w:val="zh-CN"/>
            </w:rPr>
            <w:t>录</w:t>
          </w:r>
          <w:r>
            <w:tab/>
          </w:r>
          <w:r>
            <w:fldChar w:fldCharType="begin"/>
          </w:r>
          <w:r>
            <w:instrText xml:space="preserve"> PAGEREF _Toc69932238 \h </w:instrText>
          </w:r>
          <w:r>
            <w:fldChar w:fldCharType="separate"/>
          </w:r>
          <w:r>
            <w:t>2</w:t>
          </w:r>
          <w:r>
            <w:fldChar w:fldCharType="end"/>
          </w:r>
          <w:r>
            <w:fldChar w:fldCharType="end"/>
          </w:r>
        </w:p>
        <w:p>
          <w:pPr>
            <w:pStyle w:val="13"/>
            <w:tabs>
              <w:tab w:val="left" w:pos="420"/>
              <w:tab w:val="right" w:leader="dot" w:pos="9231"/>
            </w:tabs>
          </w:pPr>
          <w:r>
            <w:fldChar w:fldCharType="begin"/>
          </w:r>
          <w:r>
            <w:instrText xml:space="preserve"> HYPERLINK \l "_Toc69932239" </w:instrText>
          </w:r>
          <w:r>
            <w:fldChar w:fldCharType="separate"/>
          </w:r>
          <w:r>
            <w:rPr>
              <w:rStyle w:val="22"/>
              <w:rFonts w:ascii="微软雅黑" w:hAnsi="微软雅黑"/>
            </w:rPr>
            <w:t>1.</w:t>
          </w:r>
          <w:r>
            <w:tab/>
          </w:r>
          <w:r>
            <w:rPr>
              <w:rStyle w:val="22"/>
              <w:rFonts w:hint="eastAsia" w:ascii="微软雅黑" w:hAnsi="微软雅黑"/>
            </w:rPr>
            <w:t>系统简介</w:t>
          </w:r>
          <w:r>
            <w:tab/>
          </w:r>
          <w:r>
            <w:fldChar w:fldCharType="begin"/>
          </w:r>
          <w:r>
            <w:instrText xml:space="preserve"> PAGEREF _Toc69932239 \h </w:instrText>
          </w:r>
          <w:r>
            <w:fldChar w:fldCharType="separate"/>
          </w:r>
          <w:r>
            <w:t>6</w:t>
          </w:r>
          <w:r>
            <w:fldChar w:fldCharType="end"/>
          </w:r>
          <w:r>
            <w:fldChar w:fldCharType="end"/>
          </w:r>
        </w:p>
        <w:p>
          <w:pPr>
            <w:pStyle w:val="16"/>
            <w:tabs>
              <w:tab w:val="left" w:pos="1260"/>
              <w:tab w:val="right" w:leader="dot" w:pos="9231"/>
            </w:tabs>
          </w:pPr>
          <w:r>
            <w:fldChar w:fldCharType="begin"/>
          </w:r>
          <w:r>
            <w:instrText xml:space="preserve"> HYPERLINK \l "_Toc69932240" </w:instrText>
          </w:r>
          <w:r>
            <w:fldChar w:fldCharType="separate"/>
          </w:r>
          <w:r>
            <w:rPr>
              <w:rStyle w:val="22"/>
            </w:rPr>
            <w:t>1.1.</w:t>
          </w:r>
          <w:r>
            <w:tab/>
          </w:r>
          <w:r>
            <w:rPr>
              <w:rStyle w:val="22"/>
              <w:rFonts w:hint="eastAsia"/>
            </w:rPr>
            <w:t>系统概述</w:t>
          </w:r>
          <w:r>
            <w:tab/>
          </w:r>
          <w:r>
            <w:fldChar w:fldCharType="begin"/>
          </w:r>
          <w:r>
            <w:instrText xml:space="preserve"> PAGEREF _Toc69932240 \h </w:instrText>
          </w:r>
          <w:r>
            <w:fldChar w:fldCharType="separate"/>
          </w:r>
          <w:r>
            <w:t>6</w:t>
          </w:r>
          <w:r>
            <w:fldChar w:fldCharType="end"/>
          </w:r>
          <w:r>
            <w:fldChar w:fldCharType="end"/>
          </w:r>
        </w:p>
        <w:p>
          <w:pPr>
            <w:pStyle w:val="16"/>
            <w:tabs>
              <w:tab w:val="left" w:pos="1260"/>
              <w:tab w:val="right" w:leader="dot" w:pos="9231"/>
            </w:tabs>
          </w:pPr>
          <w:r>
            <w:fldChar w:fldCharType="begin"/>
          </w:r>
          <w:r>
            <w:instrText xml:space="preserve"> HYPERLINK \l "_Toc69932241" </w:instrText>
          </w:r>
          <w:r>
            <w:fldChar w:fldCharType="separate"/>
          </w:r>
          <w:r>
            <w:rPr>
              <w:rStyle w:val="22"/>
            </w:rPr>
            <w:t>1.2.</w:t>
          </w:r>
          <w:r>
            <w:tab/>
          </w:r>
          <w:r>
            <w:rPr>
              <w:rStyle w:val="22"/>
              <w:rFonts w:hint="eastAsia"/>
            </w:rPr>
            <w:t>系统架构</w:t>
          </w:r>
          <w:r>
            <w:tab/>
          </w:r>
          <w:r>
            <w:fldChar w:fldCharType="begin"/>
          </w:r>
          <w:r>
            <w:instrText xml:space="preserve"> PAGEREF _Toc69932241 \h </w:instrText>
          </w:r>
          <w:r>
            <w:fldChar w:fldCharType="separate"/>
          </w:r>
          <w:r>
            <w:t>6</w:t>
          </w:r>
          <w:r>
            <w:fldChar w:fldCharType="end"/>
          </w:r>
          <w:r>
            <w:fldChar w:fldCharType="end"/>
          </w:r>
        </w:p>
        <w:p>
          <w:pPr>
            <w:pStyle w:val="16"/>
            <w:tabs>
              <w:tab w:val="left" w:pos="1260"/>
              <w:tab w:val="right" w:leader="dot" w:pos="9231"/>
            </w:tabs>
          </w:pPr>
          <w:r>
            <w:fldChar w:fldCharType="begin"/>
          </w:r>
          <w:r>
            <w:instrText xml:space="preserve"> HYPERLINK \l "_Toc69932242" </w:instrText>
          </w:r>
          <w:r>
            <w:fldChar w:fldCharType="separate"/>
          </w:r>
          <w:r>
            <w:rPr>
              <w:rStyle w:val="22"/>
            </w:rPr>
            <w:t>1.3.</w:t>
          </w:r>
          <w:r>
            <w:tab/>
          </w:r>
          <w:r>
            <w:rPr>
              <w:rStyle w:val="22"/>
              <w:rFonts w:hint="eastAsia"/>
            </w:rPr>
            <w:t>系统特性</w:t>
          </w:r>
          <w:r>
            <w:tab/>
          </w:r>
          <w:r>
            <w:fldChar w:fldCharType="begin"/>
          </w:r>
          <w:r>
            <w:instrText xml:space="preserve"> PAGEREF _Toc69932242 \h </w:instrText>
          </w:r>
          <w:r>
            <w:fldChar w:fldCharType="separate"/>
          </w:r>
          <w:r>
            <w:t>7</w:t>
          </w:r>
          <w:r>
            <w:fldChar w:fldCharType="end"/>
          </w:r>
          <w:r>
            <w:fldChar w:fldCharType="end"/>
          </w:r>
        </w:p>
        <w:p>
          <w:pPr>
            <w:pStyle w:val="16"/>
            <w:tabs>
              <w:tab w:val="left" w:pos="1260"/>
              <w:tab w:val="right" w:leader="dot" w:pos="9231"/>
            </w:tabs>
          </w:pPr>
          <w:r>
            <w:fldChar w:fldCharType="begin"/>
          </w:r>
          <w:r>
            <w:instrText xml:space="preserve"> HYPERLINK \l "_Toc69932243" </w:instrText>
          </w:r>
          <w:r>
            <w:fldChar w:fldCharType="separate"/>
          </w:r>
          <w:r>
            <w:rPr>
              <w:rStyle w:val="22"/>
            </w:rPr>
            <w:t>1.4.</w:t>
          </w:r>
          <w:r>
            <w:tab/>
          </w:r>
          <w:r>
            <w:rPr>
              <w:rStyle w:val="22"/>
              <w:rFonts w:hint="eastAsia"/>
            </w:rPr>
            <w:t>安装环境建议</w:t>
          </w:r>
          <w:r>
            <w:tab/>
          </w:r>
          <w:r>
            <w:fldChar w:fldCharType="begin"/>
          </w:r>
          <w:r>
            <w:instrText xml:space="preserve"> PAGEREF _Toc69932243 \h </w:instrText>
          </w:r>
          <w:r>
            <w:fldChar w:fldCharType="separate"/>
          </w:r>
          <w:r>
            <w:t>8</w:t>
          </w:r>
          <w:r>
            <w:fldChar w:fldCharType="end"/>
          </w:r>
          <w:r>
            <w:fldChar w:fldCharType="end"/>
          </w:r>
        </w:p>
        <w:p>
          <w:pPr>
            <w:pStyle w:val="16"/>
            <w:tabs>
              <w:tab w:val="left" w:pos="1260"/>
              <w:tab w:val="right" w:leader="dot" w:pos="9231"/>
            </w:tabs>
          </w:pPr>
          <w:r>
            <w:fldChar w:fldCharType="begin"/>
          </w:r>
          <w:r>
            <w:instrText xml:space="preserve"> HYPERLINK \l "_Toc69932244" </w:instrText>
          </w:r>
          <w:r>
            <w:fldChar w:fldCharType="separate"/>
          </w:r>
          <w:r>
            <w:rPr>
              <w:rStyle w:val="22"/>
            </w:rPr>
            <w:t>1.5.</w:t>
          </w:r>
          <w:r>
            <w:tab/>
          </w:r>
          <w:r>
            <w:rPr>
              <w:rStyle w:val="22"/>
              <w:rFonts w:hint="eastAsia"/>
            </w:rPr>
            <w:t>系统安装和启动</w:t>
          </w:r>
          <w:r>
            <w:tab/>
          </w:r>
          <w:r>
            <w:fldChar w:fldCharType="begin"/>
          </w:r>
          <w:r>
            <w:instrText xml:space="preserve"> PAGEREF _Toc69932244 \h </w:instrText>
          </w:r>
          <w:r>
            <w:fldChar w:fldCharType="separate"/>
          </w:r>
          <w:r>
            <w:t>8</w:t>
          </w:r>
          <w:r>
            <w:fldChar w:fldCharType="end"/>
          </w:r>
          <w:r>
            <w:fldChar w:fldCharType="end"/>
          </w:r>
        </w:p>
        <w:p>
          <w:pPr>
            <w:pStyle w:val="8"/>
            <w:tabs>
              <w:tab w:val="left" w:pos="1680"/>
              <w:tab w:val="right" w:leader="dot" w:pos="9231"/>
            </w:tabs>
          </w:pPr>
          <w:r>
            <w:fldChar w:fldCharType="begin"/>
          </w:r>
          <w:r>
            <w:instrText xml:space="preserve"> HYPERLINK \l "_Toc69932245" </w:instrText>
          </w:r>
          <w:r>
            <w:fldChar w:fldCharType="separate"/>
          </w:r>
          <w:r>
            <w:rPr>
              <w:rStyle w:val="22"/>
            </w:rPr>
            <w:t>1.5.1.</w:t>
          </w:r>
          <w:r>
            <w:tab/>
          </w:r>
          <w:r>
            <w:rPr>
              <w:rStyle w:val="22"/>
              <w:rFonts w:hint="eastAsia"/>
            </w:rPr>
            <w:t>系统安装</w:t>
          </w:r>
          <w:r>
            <w:tab/>
          </w:r>
          <w:r>
            <w:fldChar w:fldCharType="begin"/>
          </w:r>
          <w:r>
            <w:instrText xml:space="preserve"> PAGEREF _Toc69932245 \h </w:instrText>
          </w:r>
          <w:r>
            <w:fldChar w:fldCharType="separate"/>
          </w:r>
          <w:r>
            <w:t>8</w:t>
          </w:r>
          <w:r>
            <w:fldChar w:fldCharType="end"/>
          </w:r>
          <w:r>
            <w:fldChar w:fldCharType="end"/>
          </w:r>
        </w:p>
        <w:p>
          <w:pPr>
            <w:pStyle w:val="8"/>
            <w:tabs>
              <w:tab w:val="left" w:pos="1680"/>
              <w:tab w:val="right" w:leader="dot" w:pos="9231"/>
            </w:tabs>
          </w:pPr>
          <w:r>
            <w:fldChar w:fldCharType="begin"/>
          </w:r>
          <w:r>
            <w:instrText xml:space="preserve"> HYPERLINK \l "_Toc69932246" </w:instrText>
          </w:r>
          <w:r>
            <w:fldChar w:fldCharType="separate"/>
          </w:r>
          <w:r>
            <w:rPr>
              <w:rStyle w:val="22"/>
            </w:rPr>
            <w:t>1.5.2.</w:t>
          </w:r>
          <w:r>
            <w:tab/>
          </w:r>
          <w:r>
            <w:rPr>
              <w:rStyle w:val="22"/>
              <w:rFonts w:hint="eastAsia"/>
            </w:rPr>
            <w:t>软件运行</w:t>
          </w:r>
          <w:r>
            <w:tab/>
          </w:r>
          <w:r>
            <w:fldChar w:fldCharType="begin"/>
          </w:r>
          <w:r>
            <w:instrText xml:space="preserve"> PAGEREF _Toc69932246 \h </w:instrText>
          </w:r>
          <w:r>
            <w:fldChar w:fldCharType="separate"/>
          </w:r>
          <w:r>
            <w:t>8</w:t>
          </w:r>
          <w:r>
            <w:fldChar w:fldCharType="end"/>
          </w:r>
          <w:r>
            <w:fldChar w:fldCharType="end"/>
          </w:r>
        </w:p>
        <w:p>
          <w:pPr>
            <w:pStyle w:val="8"/>
            <w:tabs>
              <w:tab w:val="left" w:pos="1680"/>
              <w:tab w:val="right" w:leader="dot" w:pos="9231"/>
            </w:tabs>
          </w:pPr>
          <w:r>
            <w:fldChar w:fldCharType="begin"/>
          </w:r>
          <w:r>
            <w:instrText xml:space="preserve"> HYPERLINK \l "_Toc69932247" </w:instrText>
          </w:r>
          <w:r>
            <w:fldChar w:fldCharType="separate"/>
          </w:r>
          <w:r>
            <w:rPr>
              <w:rStyle w:val="22"/>
            </w:rPr>
            <w:t>1.5.3.</w:t>
          </w:r>
          <w:r>
            <w:tab/>
          </w:r>
          <w:r>
            <w:rPr>
              <w:rStyle w:val="22"/>
              <w:rFonts w:hint="eastAsia"/>
            </w:rPr>
            <w:t>软件界面介绍</w:t>
          </w:r>
          <w:r>
            <w:tab/>
          </w:r>
          <w:r>
            <w:fldChar w:fldCharType="begin"/>
          </w:r>
          <w:r>
            <w:instrText xml:space="preserve"> PAGEREF _Toc69932247 \h </w:instrText>
          </w:r>
          <w:r>
            <w:fldChar w:fldCharType="separate"/>
          </w:r>
          <w:r>
            <w:t>9</w:t>
          </w:r>
          <w:r>
            <w:fldChar w:fldCharType="end"/>
          </w:r>
          <w:r>
            <w:fldChar w:fldCharType="end"/>
          </w:r>
        </w:p>
        <w:p>
          <w:pPr>
            <w:pStyle w:val="8"/>
            <w:tabs>
              <w:tab w:val="left" w:pos="1680"/>
              <w:tab w:val="right" w:leader="dot" w:pos="9231"/>
            </w:tabs>
          </w:pPr>
          <w:r>
            <w:fldChar w:fldCharType="begin"/>
          </w:r>
          <w:r>
            <w:instrText xml:space="preserve"> HYPERLINK \l "_Toc69932248" </w:instrText>
          </w:r>
          <w:r>
            <w:fldChar w:fldCharType="separate"/>
          </w:r>
          <w:r>
            <w:rPr>
              <w:rStyle w:val="22"/>
            </w:rPr>
            <w:t>1.5.4.</w:t>
          </w:r>
          <w:r>
            <w:tab/>
          </w:r>
          <w:r>
            <w:rPr>
              <w:rStyle w:val="22"/>
              <w:rFonts w:hint="eastAsia"/>
            </w:rPr>
            <w:t>新用户入门技巧</w:t>
          </w:r>
          <w:r>
            <w:tab/>
          </w:r>
          <w:r>
            <w:fldChar w:fldCharType="begin"/>
          </w:r>
          <w:r>
            <w:instrText xml:space="preserve"> PAGEREF _Toc69932248 \h </w:instrText>
          </w:r>
          <w:r>
            <w:fldChar w:fldCharType="separate"/>
          </w:r>
          <w:r>
            <w:t>10</w:t>
          </w:r>
          <w:r>
            <w:fldChar w:fldCharType="end"/>
          </w:r>
          <w:r>
            <w:fldChar w:fldCharType="end"/>
          </w:r>
        </w:p>
        <w:p>
          <w:pPr>
            <w:pStyle w:val="13"/>
            <w:tabs>
              <w:tab w:val="left" w:pos="420"/>
              <w:tab w:val="right" w:leader="dot" w:pos="9231"/>
            </w:tabs>
          </w:pPr>
          <w:r>
            <w:fldChar w:fldCharType="begin"/>
          </w:r>
          <w:r>
            <w:instrText xml:space="preserve"> HYPERLINK \l "_Toc69932249" </w:instrText>
          </w:r>
          <w:r>
            <w:fldChar w:fldCharType="separate"/>
          </w:r>
          <w:r>
            <w:rPr>
              <w:rStyle w:val="22"/>
              <w:rFonts w:ascii="微软雅黑" w:hAnsi="微软雅黑"/>
            </w:rPr>
            <w:t>2.</w:t>
          </w:r>
          <w:r>
            <w:tab/>
          </w:r>
          <w:r>
            <w:rPr>
              <w:rStyle w:val="22"/>
              <w:rFonts w:hint="eastAsia" w:ascii="微软雅黑" w:hAnsi="微软雅黑"/>
            </w:rPr>
            <w:t>系统配置</w:t>
          </w:r>
          <w:r>
            <w:tab/>
          </w:r>
          <w:r>
            <w:fldChar w:fldCharType="begin"/>
          </w:r>
          <w:r>
            <w:instrText xml:space="preserve"> PAGEREF _Toc69932249 \h </w:instrText>
          </w:r>
          <w:r>
            <w:fldChar w:fldCharType="separate"/>
          </w:r>
          <w:r>
            <w:t>11</w:t>
          </w:r>
          <w:r>
            <w:fldChar w:fldCharType="end"/>
          </w:r>
          <w:r>
            <w:fldChar w:fldCharType="end"/>
          </w:r>
        </w:p>
        <w:p>
          <w:pPr>
            <w:pStyle w:val="16"/>
            <w:tabs>
              <w:tab w:val="left" w:pos="1260"/>
              <w:tab w:val="right" w:leader="dot" w:pos="9231"/>
            </w:tabs>
          </w:pPr>
          <w:r>
            <w:fldChar w:fldCharType="begin"/>
          </w:r>
          <w:r>
            <w:instrText xml:space="preserve"> HYPERLINK \l "_Toc69932250" </w:instrText>
          </w:r>
          <w:r>
            <w:fldChar w:fldCharType="separate"/>
          </w:r>
          <w:r>
            <w:rPr>
              <w:rStyle w:val="22"/>
            </w:rPr>
            <w:t>2.1.</w:t>
          </w:r>
          <w:r>
            <w:tab/>
          </w:r>
          <w:r>
            <w:rPr>
              <w:rStyle w:val="22"/>
              <w:rFonts w:hint="eastAsia"/>
            </w:rPr>
            <w:t>界面配置</w:t>
          </w:r>
          <w:r>
            <w:tab/>
          </w:r>
          <w:r>
            <w:fldChar w:fldCharType="begin"/>
          </w:r>
          <w:r>
            <w:instrText xml:space="preserve"> PAGEREF _Toc69932250 \h </w:instrText>
          </w:r>
          <w:r>
            <w:fldChar w:fldCharType="separate"/>
          </w:r>
          <w:r>
            <w:t>11</w:t>
          </w:r>
          <w:r>
            <w:fldChar w:fldCharType="end"/>
          </w:r>
          <w:r>
            <w:fldChar w:fldCharType="end"/>
          </w:r>
        </w:p>
        <w:p>
          <w:pPr>
            <w:pStyle w:val="16"/>
            <w:tabs>
              <w:tab w:val="left" w:pos="1260"/>
              <w:tab w:val="right" w:leader="dot" w:pos="9231"/>
            </w:tabs>
          </w:pPr>
          <w:r>
            <w:fldChar w:fldCharType="begin"/>
          </w:r>
          <w:r>
            <w:instrText xml:space="preserve"> HYPERLINK \l "_Toc69932251" </w:instrText>
          </w:r>
          <w:r>
            <w:fldChar w:fldCharType="separate"/>
          </w:r>
          <w:r>
            <w:rPr>
              <w:rStyle w:val="22"/>
            </w:rPr>
            <w:t>2.2.</w:t>
          </w:r>
          <w:r>
            <w:tab/>
          </w:r>
          <w:r>
            <w:rPr>
              <w:rStyle w:val="22"/>
              <w:rFonts w:hint="eastAsia"/>
            </w:rPr>
            <w:t>渲染设备</w:t>
          </w:r>
          <w:r>
            <w:tab/>
          </w:r>
          <w:r>
            <w:fldChar w:fldCharType="begin"/>
          </w:r>
          <w:r>
            <w:instrText xml:space="preserve"> PAGEREF _Toc69932251 \h </w:instrText>
          </w:r>
          <w:r>
            <w:fldChar w:fldCharType="separate"/>
          </w:r>
          <w:r>
            <w:t>11</w:t>
          </w:r>
          <w:r>
            <w:fldChar w:fldCharType="end"/>
          </w:r>
          <w:r>
            <w:fldChar w:fldCharType="end"/>
          </w:r>
        </w:p>
        <w:p>
          <w:pPr>
            <w:pStyle w:val="16"/>
            <w:tabs>
              <w:tab w:val="left" w:pos="1260"/>
              <w:tab w:val="right" w:leader="dot" w:pos="9231"/>
            </w:tabs>
          </w:pPr>
          <w:r>
            <w:fldChar w:fldCharType="begin"/>
          </w:r>
          <w:r>
            <w:instrText xml:space="preserve"> HYPERLINK \l "_Toc69932252" </w:instrText>
          </w:r>
          <w:r>
            <w:fldChar w:fldCharType="separate"/>
          </w:r>
          <w:r>
            <w:rPr>
              <w:rStyle w:val="22"/>
            </w:rPr>
            <w:t>2.3.</w:t>
          </w:r>
          <w:r>
            <w:tab/>
          </w:r>
          <w:r>
            <w:rPr>
              <w:rStyle w:val="22"/>
              <w:rFonts w:hint="eastAsia"/>
            </w:rPr>
            <w:t>网络配置</w:t>
          </w:r>
          <w:r>
            <w:tab/>
          </w:r>
          <w:r>
            <w:fldChar w:fldCharType="begin"/>
          </w:r>
          <w:r>
            <w:instrText xml:space="preserve"> PAGEREF _Toc69932252 \h </w:instrText>
          </w:r>
          <w:r>
            <w:fldChar w:fldCharType="separate"/>
          </w:r>
          <w:r>
            <w:t>12</w:t>
          </w:r>
          <w:r>
            <w:fldChar w:fldCharType="end"/>
          </w:r>
          <w:r>
            <w:fldChar w:fldCharType="end"/>
          </w:r>
        </w:p>
        <w:p>
          <w:pPr>
            <w:pStyle w:val="16"/>
            <w:tabs>
              <w:tab w:val="left" w:pos="1260"/>
              <w:tab w:val="right" w:leader="dot" w:pos="9231"/>
            </w:tabs>
          </w:pPr>
          <w:r>
            <w:fldChar w:fldCharType="begin"/>
          </w:r>
          <w:r>
            <w:instrText xml:space="preserve"> HYPERLINK \l "_Toc69932253" </w:instrText>
          </w:r>
          <w:r>
            <w:fldChar w:fldCharType="separate"/>
          </w:r>
          <w:r>
            <w:rPr>
              <w:rStyle w:val="22"/>
            </w:rPr>
            <w:t>2.4.</w:t>
          </w:r>
          <w:r>
            <w:tab/>
          </w:r>
          <w:r>
            <w:rPr>
              <w:rStyle w:val="22"/>
              <w:rFonts w:hint="eastAsia"/>
            </w:rPr>
            <w:t>可选功能</w:t>
          </w:r>
          <w:r>
            <w:tab/>
          </w:r>
          <w:r>
            <w:fldChar w:fldCharType="begin"/>
          </w:r>
          <w:r>
            <w:instrText xml:space="preserve"> PAGEREF _Toc69932253 \h </w:instrText>
          </w:r>
          <w:r>
            <w:fldChar w:fldCharType="separate"/>
          </w:r>
          <w:r>
            <w:t>12</w:t>
          </w:r>
          <w:r>
            <w:fldChar w:fldCharType="end"/>
          </w:r>
          <w:r>
            <w:fldChar w:fldCharType="end"/>
          </w:r>
        </w:p>
        <w:p>
          <w:pPr>
            <w:pStyle w:val="8"/>
            <w:tabs>
              <w:tab w:val="left" w:pos="1680"/>
              <w:tab w:val="right" w:leader="dot" w:pos="9231"/>
            </w:tabs>
          </w:pPr>
          <w:r>
            <w:fldChar w:fldCharType="begin"/>
          </w:r>
          <w:r>
            <w:instrText xml:space="preserve"> HYPERLINK \l "_Toc69932254" </w:instrText>
          </w:r>
          <w:r>
            <w:fldChar w:fldCharType="separate"/>
          </w:r>
          <w:r>
            <w:rPr>
              <w:rStyle w:val="22"/>
            </w:rPr>
            <w:t>2.4.1.</w:t>
          </w:r>
          <w:r>
            <w:tab/>
          </w:r>
          <w:r>
            <w:rPr>
              <w:rStyle w:val="22"/>
              <w:rFonts w:hint="eastAsia"/>
            </w:rPr>
            <w:t>可选功能使用</w:t>
          </w:r>
          <w:r>
            <w:tab/>
          </w:r>
          <w:r>
            <w:fldChar w:fldCharType="begin"/>
          </w:r>
          <w:r>
            <w:instrText xml:space="preserve"> PAGEREF _Toc69932254 \h </w:instrText>
          </w:r>
          <w:r>
            <w:fldChar w:fldCharType="separate"/>
          </w:r>
          <w:r>
            <w:t>13</w:t>
          </w:r>
          <w:r>
            <w:fldChar w:fldCharType="end"/>
          </w:r>
          <w:r>
            <w:fldChar w:fldCharType="end"/>
          </w:r>
        </w:p>
        <w:p>
          <w:pPr>
            <w:pStyle w:val="8"/>
            <w:tabs>
              <w:tab w:val="left" w:pos="1680"/>
              <w:tab w:val="right" w:leader="dot" w:pos="9231"/>
            </w:tabs>
          </w:pPr>
          <w:r>
            <w:fldChar w:fldCharType="begin"/>
          </w:r>
          <w:r>
            <w:instrText xml:space="preserve"> HYPERLINK \l "_Toc69932255" </w:instrText>
          </w:r>
          <w:r>
            <w:fldChar w:fldCharType="separate"/>
          </w:r>
          <w:r>
            <w:rPr>
              <w:rStyle w:val="22"/>
            </w:rPr>
            <w:t>2.4.2.</w:t>
          </w:r>
          <w:r>
            <w:tab/>
          </w:r>
          <w:r>
            <w:rPr>
              <w:rStyle w:val="22"/>
              <w:rFonts w:hint="eastAsia"/>
            </w:rPr>
            <w:t>可选功能</w:t>
          </w:r>
          <w:r>
            <w:rPr>
              <w:rStyle w:val="22"/>
            </w:rPr>
            <w:t>-</w:t>
          </w:r>
          <w:r>
            <w:rPr>
              <w:rStyle w:val="22"/>
              <w:rFonts w:hint="eastAsia"/>
            </w:rPr>
            <w:t>标题栏</w:t>
          </w:r>
          <w:r>
            <w:tab/>
          </w:r>
          <w:r>
            <w:fldChar w:fldCharType="begin"/>
          </w:r>
          <w:r>
            <w:instrText xml:space="preserve"> PAGEREF _Toc69932255 \h </w:instrText>
          </w:r>
          <w:r>
            <w:fldChar w:fldCharType="separate"/>
          </w:r>
          <w:r>
            <w:t>13</w:t>
          </w:r>
          <w:r>
            <w:fldChar w:fldCharType="end"/>
          </w:r>
          <w:r>
            <w:fldChar w:fldCharType="end"/>
          </w:r>
        </w:p>
        <w:p>
          <w:pPr>
            <w:pStyle w:val="8"/>
            <w:tabs>
              <w:tab w:val="left" w:pos="1680"/>
              <w:tab w:val="right" w:leader="dot" w:pos="9231"/>
            </w:tabs>
          </w:pPr>
          <w:r>
            <w:fldChar w:fldCharType="begin"/>
          </w:r>
          <w:r>
            <w:instrText xml:space="preserve"> HYPERLINK \l "_Toc69932256" </w:instrText>
          </w:r>
          <w:r>
            <w:fldChar w:fldCharType="separate"/>
          </w:r>
          <w:r>
            <w:rPr>
              <w:rStyle w:val="22"/>
            </w:rPr>
            <w:t>2.4.3.</w:t>
          </w:r>
          <w:r>
            <w:tab/>
          </w:r>
          <w:r>
            <w:rPr>
              <w:rStyle w:val="22"/>
              <w:rFonts w:hint="eastAsia"/>
            </w:rPr>
            <w:t>可选功能</w:t>
          </w:r>
          <w:r>
            <w:rPr>
              <w:rStyle w:val="22"/>
            </w:rPr>
            <w:t>-</w:t>
          </w:r>
          <w:r>
            <w:rPr>
              <w:rStyle w:val="22"/>
              <w:rFonts w:hint="eastAsia"/>
            </w:rPr>
            <w:t>通道输入</w:t>
          </w:r>
          <w:r>
            <w:tab/>
          </w:r>
          <w:r>
            <w:fldChar w:fldCharType="begin"/>
          </w:r>
          <w:r>
            <w:instrText xml:space="preserve"> PAGEREF _Toc69932256 \h </w:instrText>
          </w:r>
          <w:r>
            <w:fldChar w:fldCharType="separate"/>
          </w:r>
          <w:r>
            <w:t>15</w:t>
          </w:r>
          <w:r>
            <w:fldChar w:fldCharType="end"/>
          </w:r>
          <w:r>
            <w:fldChar w:fldCharType="end"/>
          </w:r>
        </w:p>
        <w:p>
          <w:pPr>
            <w:pStyle w:val="8"/>
            <w:tabs>
              <w:tab w:val="left" w:pos="1680"/>
              <w:tab w:val="right" w:leader="dot" w:pos="9231"/>
            </w:tabs>
          </w:pPr>
          <w:r>
            <w:fldChar w:fldCharType="begin"/>
          </w:r>
          <w:r>
            <w:instrText xml:space="preserve"> HYPERLINK \l "_Toc69932257" </w:instrText>
          </w:r>
          <w:r>
            <w:fldChar w:fldCharType="separate"/>
          </w:r>
          <w:r>
            <w:rPr>
              <w:rStyle w:val="22"/>
            </w:rPr>
            <w:t>2.4.4.</w:t>
          </w:r>
          <w:r>
            <w:tab/>
          </w:r>
          <w:r>
            <w:rPr>
              <w:rStyle w:val="22"/>
              <w:rFonts w:hint="eastAsia"/>
            </w:rPr>
            <w:t>可选功能</w:t>
          </w:r>
          <w:r>
            <w:rPr>
              <w:rStyle w:val="22"/>
            </w:rPr>
            <w:t>-</w:t>
          </w:r>
          <w:r>
            <w:rPr>
              <w:rStyle w:val="22"/>
              <w:rFonts w:hint="eastAsia"/>
            </w:rPr>
            <w:t>通道配置</w:t>
          </w:r>
          <w:r>
            <w:tab/>
          </w:r>
          <w:r>
            <w:fldChar w:fldCharType="begin"/>
          </w:r>
          <w:r>
            <w:instrText xml:space="preserve"> PAGEREF _Toc69932257 \h </w:instrText>
          </w:r>
          <w:r>
            <w:fldChar w:fldCharType="separate"/>
          </w:r>
          <w:r>
            <w:t>16</w:t>
          </w:r>
          <w:r>
            <w:fldChar w:fldCharType="end"/>
          </w:r>
          <w:r>
            <w:fldChar w:fldCharType="end"/>
          </w:r>
        </w:p>
        <w:p>
          <w:pPr>
            <w:pStyle w:val="8"/>
            <w:tabs>
              <w:tab w:val="left" w:pos="1680"/>
              <w:tab w:val="right" w:leader="dot" w:pos="9231"/>
            </w:tabs>
          </w:pPr>
          <w:r>
            <w:fldChar w:fldCharType="begin"/>
          </w:r>
          <w:r>
            <w:instrText xml:space="preserve"> HYPERLINK \l "_Toc69932258" </w:instrText>
          </w:r>
          <w:r>
            <w:fldChar w:fldCharType="separate"/>
          </w:r>
          <w:r>
            <w:rPr>
              <w:rStyle w:val="22"/>
            </w:rPr>
            <w:t>2.4.5.</w:t>
          </w:r>
          <w:r>
            <w:tab/>
          </w:r>
          <w:r>
            <w:rPr>
              <w:rStyle w:val="22"/>
              <w:rFonts w:hint="eastAsia"/>
            </w:rPr>
            <w:t>可选功能</w:t>
          </w:r>
          <w:r>
            <w:rPr>
              <w:rStyle w:val="22"/>
            </w:rPr>
            <w:t xml:space="preserve">- </w:t>
          </w:r>
          <w:r>
            <w:rPr>
              <w:rStyle w:val="22"/>
              <w:rFonts w:hint="eastAsia"/>
            </w:rPr>
            <w:t>快捷</w:t>
          </w:r>
          <w:r>
            <w:tab/>
          </w:r>
          <w:r>
            <w:fldChar w:fldCharType="begin"/>
          </w:r>
          <w:r>
            <w:instrText xml:space="preserve"> PAGEREF _Toc69932258 \h </w:instrText>
          </w:r>
          <w:r>
            <w:fldChar w:fldCharType="separate"/>
          </w:r>
          <w:r>
            <w:t>17</w:t>
          </w:r>
          <w:r>
            <w:fldChar w:fldCharType="end"/>
          </w:r>
          <w:r>
            <w:fldChar w:fldCharType="end"/>
          </w:r>
        </w:p>
        <w:p>
          <w:pPr>
            <w:pStyle w:val="8"/>
            <w:tabs>
              <w:tab w:val="left" w:pos="1680"/>
              <w:tab w:val="right" w:leader="dot" w:pos="9231"/>
            </w:tabs>
          </w:pPr>
          <w:r>
            <w:fldChar w:fldCharType="begin"/>
          </w:r>
          <w:r>
            <w:instrText xml:space="preserve"> HYPERLINK \l "_Toc69932259" </w:instrText>
          </w:r>
          <w:r>
            <w:fldChar w:fldCharType="separate"/>
          </w:r>
          <w:r>
            <w:rPr>
              <w:rStyle w:val="22"/>
            </w:rPr>
            <w:t>2.4.6.</w:t>
          </w:r>
          <w:r>
            <w:tab/>
          </w:r>
          <w:r>
            <w:rPr>
              <w:rStyle w:val="22"/>
              <w:rFonts w:hint="eastAsia"/>
            </w:rPr>
            <w:t>可选功能</w:t>
          </w:r>
          <w:r>
            <w:rPr>
              <w:rStyle w:val="22"/>
            </w:rPr>
            <w:t xml:space="preserve">- </w:t>
          </w:r>
          <w:r>
            <w:rPr>
              <w:rStyle w:val="22"/>
              <w:rFonts w:hint="eastAsia"/>
            </w:rPr>
            <w:t>切换</w:t>
          </w:r>
          <w:r>
            <w:tab/>
          </w:r>
          <w:r>
            <w:fldChar w:fldCharType="begin"/>
          </w:r>
          <w:r>
            <w:instrText xml:space="preserve"> PAGEREF _Toc69932259 \h </w:instrText>
          </w:r>
          <w:r>
            <w:fldChar w:fldCharType="separate"/>
          </w:r>
          <w:r>
            <w:t>18</w:t>
          </w:r>
          <w:r>
            <w:fldChar w:fldCharType="end"/>
          </w:r>
          <w:r>
            <w:fldChar w:fldCharType="end"/>
          </w:r>
        </w:p>
        <w:p>
          <w:pPr>
            <w:pStyle w:val="8"/>
            <w:tabs>
              <w:tab w:val="left" w:pos="1680"/>
              <w:tab w:val="right" w:leader="dot" w:pos="9231"/>
            </w:tabs>
          </w:pPr>
          <w:r>
            <w:fldChar w:fldCharType="begin"/>
          </w:r>
          <w:r>
            <w:instrText xml:space="preserve"> HYPERLINK \l "_Toc69932260" </w:instrText>
          </w:r>
          <w:r>
            <w:fldChar w:fldCharType="separate"/>
          </w:r>
          <w:r>
            <w:rPr>
              <w:rStyle w:val="22"/>
            </w:rPr>
            <w:t>2.4.7.</w:t>
          </w:r>
          <w:r>
            <w:tab/>
          </w:r>
          <w:r>
            <w:rPr>
              <w:rStyle w:val="22"/>
              <w:rFonts w:hint="eastAsia"/>
            </w:rPr>
            <w:t>可选功能</w:t>
          </w:r>
          <w:r>
            <w:rPr>
              <w:rStyle w:val="22"/>
            </w:rPr>
            <w:t xml:space="preserve">- </w:t>
          </w:r>
          <w:r>
            <w:rPr>
              <w:rStyle w:val="22"/>
              <w:rFonts w:hint="eastAsia"/>
            </w:rPr>
            <w:t>输出</w:t>
          </w:r>
          <w:r>
            <w:tab/>
          </w:r>
          <w:r>
            <w:fldChar w:fldCharType="begin"/>
          </w:r>
          <w:r>
            <w:instrText xml:space="preserve"> PAGEREF _Toc69932260 \h </w:instrText>
          </w:r>
          <w:r>
            <w:fldChar w:fldCharType="separate"/>
          </w:r>
          <w:r>
            <w:t>18</w:t>
          </w:r>
          <w:r>
            <w:fldChar w:fldCharType="end"/>
          </w:r>
          <w:r>
            <w:fldChar w:fldCharType="end"/>
          </w:r>
        </w:p>
        <w:p>
          <w:pPr>
            <w:pStyle w:val="8"/>
            <w:tabs>
              <w:tab w:val="left" w:pos="1680"/>
              <w:tab w:val="right" w:leader="dot" w:pos="9231"/>
            </w:tabs>
          </w:pPr>
          <w:r>
            <w:fldChar w:fldCharType="begin"/>
          </w:r>
          <w:r>
            <w:instrText xml:space="preserve"> HYPERLINK \l "_Toc69932261" </w:instrText>
          </w:r>
          <w:r>
            <w:fldChar w:fldCharType="separate"/>
          </w:r>
          <w:r>
            <w:rPr>
              <w:rStyle w:val="22"/>
            </w:rPr>
            <w:t>2.4.8.</w:t>
          </w:r>
          <w:r>
            <w:tab/>
          </w:r>
          <w:r>
            <w:rPr>
              <w:rStyle w:val="22"/>
              <w:rFonts w:hint="eastAsia"/>
            </w:rPr>
            <w:t>可选功能</w:t>
          </w:r>
          <w:r>
            <w:rPr>
              <w:rStyle w:val="22"/>
            </w:rPr>
            <w:t xml:space="preserve">- </w:t>
          </w:r>
          <w:r>
            <w:rPr>
              <w:rStyle w:val="22"/>
              <w:rFonts w:hint="eastAsia"/>
            </w:rPr>
            <w:t>动作</w:t>
          </w:r>
          <w:r>
            <w:tab/>
          </w:r>
          <w:r>
            <w:fldChar w:fldCharType="begin"/>
          </w:r>
          <w:r>
            <w:instrText xml:space="preserve"> PAGEREF _Toc69932261 \h </w:instrText>
          </w:r>
          <w:r>
            <w:fldChar w:fldCharType="separate"/>
          </w:r>
          <w:r>
            <w:t>19</w:t>
          </w:r>
          <w:r>
            <w:fldChar w:fldCharType="end"/>
          </w:r>
          <w:r>
            <w:fldChar w:fldCharType="end"/>
          </w:r>
        </w:p>
        <w:p>
          <w:pPr>
            <w:pStyle w:val="16"/>
            <w:tabs>
              <w:tab w:val="left" w:pos="1260"/>
              <w:tab w:val="right" w:leader="dot" w:pos="9231"/>
            </w:tabs>
          </w:pPr>
          <w:r>
            <w:fldChar w:fldCharType="begin"/>
          </w:r>
          <w:r>
            <w:instrText xml:space="preserve"> HYPERLINK \l "_Toc69932262" </w:instrText>
          </w:r>
          <w:r>
            <w:fldChar w:fldCharType="separate"/>
          </w:r>
          <w:r>
            <w:rPr>
              <w:rStyle w:val="22"/>
            </w:rPr>
            <w:t>2.5.</w:t>
          </w:r>
          <w:r>
            <w:tab/>
          </w:r>
          <w:r>
            <w:rPr>
              <w:rStyle w:val="22"/>
              <w:rFonts w:hint="eastAsia"/>
            </w:rPr>
            <w:t>码流监测</w:t>
          </w:r>
          <w:r>
            <w:tab/>
          </w:r>
          <w:r>
            <w:fldChar w:fldCharType="begin"/>
          </w:r>
          <w:r>
            <w:instrText xml:space="preserve"> PAGEREF _Toc69932262 \h </w:instrText>
          </w:r>
          <w:r>
            <w:fldChar w:fldCharType="separate"/>
          </w:r>
          <w:r>
            <w:t>20</w:t>
          </w:r>
          <w:r>
            <w:fldChar w:fldCharType="end"/>
          </w:r>
          <w:r>
            <w:fldChar w:fldCharType="end"/>
          </w:r>
        </w:p>
        <w:p>
          <w:pPr>
            <w:pStyle w:val="16"/>
            <w:tabs>
              <w:tab w:val="left" w:pos="1260"/>
              <w:tab w:val="right" w:leader="dot" w:pos="9231"/>
            </w:tabs>
          </w:pPr>
          <w:r>
            <w:fldChar w:fldCharType="begin"/>
          </w:r>
          <w:r>
            <w:instrText xml:space="preserve"> HYPERLINK \l "_Toc69932263" </w:instrText>
          </w:r>
          <w:r>
            <w:fldChar w:fldCharType="separate"/>
          </w:r>
          <w:r>
            <w:rPr>
              <w:rStyle w:val="22"/>
            </w:rPr>
            <w:t>2.6.</w:t>
          </w:r>
          <w:r>
            <w:tab/>
          </w:r>
          <w:r>
            <w:rPr>
              <w:rStyle w:val="22"/>
              <w:rFonts w:hint="eastAsia"/>
            </w:rPr>
            <w:t>高级选项</w:t>
          </w:r>
          <w:r>
            <w:tab/>
          </w:r>
          <w:r>
            <w:fldChar w:fldCharType="begin"/>
          </w:r>
          <w:r>
            <w:instrText xml:space="preserve"> PAGEREF _Toc69932263 \h </w:instrText>
          </w:r>
          <w:r>
            <w:fldChar w:fldCharType="separate"/>
          </w:r>
          <w:r>
            <w:t>20</w:t>
          </w:r>
          <w:r>
            <w:fldChar w:fldCharType="end"/>
          </w:r>
          <w:r>
            <w:fldChar w:fldCharType="end"/>
          </w:r>
        </w:p>
        <w:p>
          <w:pPr>
            <w:pStyle w:val="13"/>
            <w:tabs>
              <w:tab w:val="left" w:pos="420"/>
              <w:tab w:val="right" w:leader="dot" w:pos="9231"/>
            </w:tabs>
          </w:pPr>
          <w:r>
            <w:fldChar w:fldCharType="begin"/>
          </w:r>
          <w:r>
            <w:instrText xml:space="preserve"> HYPERLINK \l "_Toc69932264" </w:instrText>
          </w:r>
          <w:r>
            <w:fldChar w:fldCharType="separate"/>
          </w:r>
          <w:r>
            <w:rPr>
              <w:rStyle w:val="22"/>
              <w:rFonts w:ascii="微软雅黑" w:hAnsi="微软雅黑"/>
            </w:rPr>
            <w:t>3.</w:t>
          </w:r>
          <w:r>
            <w:tab/>
          </w:r>
          <w:r>
            <w:rPr>
              <w:rStyle w:val="22"/>
              <w:rFonts w:hint="eastAsia" w:ascii="微软雅黑" w:hAnsi="微软雅黑"/>
            </w:rPr>
            <w:t>工程</w:t>
          </w:r>
          <w:r>
            <w:tab/>
          </w:r>
          <w:r>
            <w:fldChar w:fldCharType="begin"/>
          </w:r>
          <w:r>
            <w:instrText xml:space="preserve"> PAGEREF _Toc69932264 \h </w:instrText>
          </w:r>
          <w:r>
            <w:fldChar w:fldCharType="separate"/>
          </w:r>
          <w:r>
            <w:t>21</w:t>
          </w:r>
          <w:r>
            <w:fldChar w:fldCharType="end"/>
          </w:r>
          <w:r>
            <w:fldChar w:fldCharType="end"/>
          </w:r>
        </w:p>
        <w:p>
          <w:pPr>
            <w:pStyle w:val="16"/>
            <w:tabs>
              <w:tab w:val="left" w:pos="1260"/>
              <w:tab w:val="right" w:leader="dot" w:pos="9231"/>
            </w:tabs>
          </w:pPr>
          <w:r>
            <w:fldChar w:fldCharType="begin"/>
          </w:r>
          <w:r>
            <w:instrText xml:space="preserve"> HYPERLINK \l "_Toc69932265" </w:instrText>
          </w:r>
          <w:r>
            <w:fldChar w:fldCharType="separate"/>
          </w:r>
          <w:r>
            <w:rPr>
              <w:rStyle w:val="22"/>
            </w:rPr>
            <w:t>3.1.</w:t>
          </w:r>
          <w:r>
            <w:tab/>
          </w:r>
          <w:r>
            <w:rPr>
              <w:rStyle w:val="22"/>
              <w:rFonts w:hint="eastAsia"/>
            </w:rPr>
            <w:t>工程列表</w:t>
          </w:r>
          <w:r>
            <w:tab/>
          </w:r>
          <w:r>
            <w:fldChar w:fldCharType="begin"/>
          </w:r>
          <w:r>
            <w:instrText xml:space="preserve"> PAGEREF _Toc69932265 \h </w:instrText>
          </w:r>
          <w:r>
            <w:fldChar w:fldCharType="separate"/>
          </w:r>
          <w:r>
            <w:t>21</w:t>
          </w:r>
          <w:r>
            <w:fldChar w:fldCharType="end"/>
          </w:r>
          <w:r>
            <w:fldChar w:fldCharType="end"/>
          </w:r>
        </w:p>
        <w:p>
          <w:pPr>
            <w:pStyle w:val="16"/>
            <w:tabs>
              <w:tab w:val="left" w:pos="1260"/>
              <w:tab w:val="right" w:leader="dot" w:pos="9231"/>
            </w:tabs>
          </w:pPr>
          <w:r>
            <w:fldChar w:fldCharType="begin"/>
          </w:r>
          <w:r>
            <w:instrText xml:space="preserve"> HYPERLINK \l "_Toc69932266" </w:instrText>
          </w:r>
          <w:r>
            <w:fldChar w:fldCharType="separate"/>
          </w:r>
          <w:r>
            <w:rPr>
              <w:rStyle w:val="22"/>
            </w:rPr>
            <w:t>3.2.</w:t>
          </w:r>
          <w:r>
            <w:tab/>
          </w:r>
          <w:r>
            <w:rPr>
              <w:rStyle w:val="22"/>
              <w:rFonts w:hint="eastAsia"/>
            </w:rPr>
            <w:t>工程选用、新增、编辑、删除</w:t>
          </w:r>
          <w:r>
            <w:tab/>
          </w:r>
          <w:r>
            <w:fldChar w:fldCharType="begin"/>
          </w:r>
          <w:r>
            <w:instrText xml:space="preserve"> PAGEREF _Toc69932266 \h </w:instrText>
          </w:r>
          <w:r>
            <w:fldChar w:fldCharType="separate"/>
          </w:r>
          <w:r>
            <w:t>22</w:t>
          </w:r>
          <w:r>
            <w:fldChar w:fldCharType="end"/>
          </w:r>
          <w:r>
            <w:fldChar w:fldCharType="end"/>
          </w:r>
        </w:p>
        <w:p>
          <w:pPr>
            <w:pStyle w:val="8"/>
            <w:tabs>
              <w:tab w:val="left" w:pos="1680"/>
              <w:tab w:val="right" w:leader="dot" w:pos="9231"/>
            </w:tabs>
          </w:pPr>
          <w:r>
            <w:fldChar w:fldCharType="begin"/>
          </w:r>
          <w:r>
            <w:instrText xml:space="preserve"> HYPERLINK \l "_Toc69932267" </w:instrText>
          </w:r>
          <w:r>
            <w:fldChar w:fldCharType="separate"/>
          </w:r>
          <w:r>
            <w:rPr>
              <w:rStyle w:val="22"/>
            </w:rPr>
            <w:t>3.2.1.</w:t>
          </w:r>
          <w:r>
            <w:tab/>
          </w:r>
          <w:r>
            <w:rPr>
              <w:rStyle w:val="22"/>
              <w:rFonts w:hint="eastAsia"/>
            </w:rPr>
            <w:t>工程选用</w:t>
          </w:r>
          <w:r>
            <w:tab/>
          </w:r>
          <w:r>
            <w:fldChar w:fldCharType="begin"/>
          </w:r>
          <w:r>
            <w:instrText xml:space="preserve"> PAGEREF _Toc69932267 \h </w:instrText>
          </w:r>
          <w:r>
            <w:fldChar w:fldCharType="separate"/>
          </w:r>
          <w:r>
            <w:t>22</w:t>
          </w:r>
          <w:r>
            <w:fldChar w:fldCharType="end"/>
          </w:r>
          <w:r>
            <w:fldChar w:fldCharType="end"/>
          </w:r>
        </w:p>
        <w:p>
          <w:pPr>
            <w:pStyle w:val="8"/>
            <w:tabs>
              <w:tab w:val="left" w:pos="1680"/>
              <w:tab w:val="right" w:leader="dot" w:pos="9231"/>
            </w:tabs>
          </w:pPr>
          <w:r>
            <w:fldChar w:fldCharType="begin"/>
          </w:r>
          <w:r>
            <w:instrText xml:space="preserve"> HYPERLINK \l "_Toc69932268" </w:instrText>
          </w:r>
          <w:r>
            <w:fldChar w:fldCharType="separate"/>
          </w:r>
          <w:r>
            <w:rPr>
              <w:rStyle w:val="22"/>
            </w:rPr>
            <w:t>3.2.2.</w:t>
          </w:r>
          <w:r>
            <w:tab/>
          </w:r>
          <w:r>
            <w:rPr>
              <w:rStyle w:val="22"/>
              <w:rFonts w:hint="eastAsia"/>
            </w:rPr>
            <w:t>工程新增</w:t>
          </w:r>
          <w:r>
            <w:tab/>
          </w:r>
          <w:r>
            <w:fldChar w:fldCharType="begin"/>
          </w:r>
          <w:r>
            <w:instrText xml:space="preserve"> PAGEREF _Toc69932268 \h </w:instrText>
          </w:r>
          <w:r>
            <w:fldChar w:fldCharType="separate"/>
          </w:r>
          <w:r>
            <w:t>22</w:t>
          </w:r>
          <w:r>
            <w:fldChar w:fldCharType="end"/>
          </w:r>
          <w:r>
            <w:fldChar w:fldCharType="end"/>
          </w:r>
        </w:p>
        <w:p>
          <w:pPr>
            <w:pStyle w:val="8"/>
            <w:tabs>
              <w:tab w:val="left" w:pos="1680"/>
              <w:tab w:val="right" w:leader="dot" w:pos="9231"/>
            </w:tabs>
          </w:pPr>
          <w:r>
            <w:fldChar w:fldCharType="begin"/>
          </w:r>
          <w:r>
            <w:instrText xml:space="preserve"> HYPERLINK \l "_Toc69932269" </w:instrText>
          </w:r>
          <w:r>
            <w:fldChar w:fldCharType="separate"/>
          </w:r>
          <w:r>
            <w:rPr>
              <w:rStyle w:val="22"/>
            </w:rPr>
            <w:t>3.2.3.</w:t>
          </w:r>
          <w:r>
            <w:tab/>
          </w:r>
          <w:r>
            <w:rPr>
              <w:rStyle w:val="22"/>
              <w:rFonts w:hint="eastAsia"/>
            </w:rPr>
            <w:t>工程编辑</w:t>
          </w:r>
          <w:r>
            <w:tab/>
          </w:r>
          <w:r>
            <w:fldChar w:fldCharType="begin"/>
          </w:r>
          <w:r>
            <w:instrText xml:space="preserve"> PAGEREF _Toc69932269 \h </w:instrText>
          </w:r>
          <w:r>
            <w:fldChar w:fldCharType="separate"/>
          </w:r>
          <w:r>
            <w:t>23</w:t>
          </w:r>
          <w:r>
            <w:fldChar w:fldCharType="end"/>
          </w:r>
          <w:r>
            <w:fldChar w:fldCharType="end"/>
          </w:r>
        </w:p>
        <w:p>
          <w:pPr>
            <w:pStyle w:val="8"/>
            <w:tabs>
              <w:tab w:val="left" w:pos="1680"/>
              <w:tab w:val="right" w:leader="dot" w:pos="9231"/>
            </w:tabs>
          </w:pPr>
          <w:r>
            <w:fldChar w:fldCharType="begin"/>
          </w:r>
          <w:r>
            <w:instrText xml:space="preserve"> HYPERLINK \l "_Toc69932270" </w:instrText>
          </w:r>
          <w:r>
            <w:fldChar w:fldCharType="separate"/>
          </w:r>
          <w:r>
            <w:rPr>
              <w:rStyle w:val="22"/>
            </w:rPr>
            <w:t>3.2.4.</w:t>
          </w:r>
          <w:r>
            <w:tab/>
          </w:r>
          <w:r>
            <w:rPr>
              <w:rStyle w:val="22"/>
              <w:rFonts w:hint="eastAsia"/>
            </w:rPr>
            <w:t>工程删除</w:t>
          </w:r>
          <w:r>
            <w:tab/>
          </w:r>
          <w:r>
            <w:fldChar w:fldCharType="begin"/>
          </w:r>
          <w:r>
            <w:instrText xml:space="preserve"> PAGEREF _Toc69932270 \h </w:instrText>
          </w:r>
          <w:r>
            <w:fldChar w:fldCharType="separate"/>
          </w:r>
          <w:r>
            <w:t>23</w:t>
          </w:r>
          <w:r>
            <w:fldChar w:fldCharType="end"/>
          </w:r>
          <w:r>
            <w:fldChar w:fldCharType="end"/>
          </w:r>
        </w:p>
        <w:p>
          <w:pPr>
            <w:pStyle w:val="13"/>
            <w:tabs>
              <w:tab w:val="left" w:pos="420"/>
              <w:tab w:val="right" w:leader="dot" w:pos="9231"/>
            </w:tabs>
          </w:pPr>
          <w:r>
            <w:fldChar w:fldCharType="begin"/>
          </w:r>
          <w:r>
            <w:instrText xml:space="preserve"> HYPERLINK \l "_Toc69932271" </w:instrText>
          </w:r>
          <w:r>
            <w:fldChar w:fldCharType="separate"/>
          </w:r>
          <w:r>
            <w:rPr>
              <w:rStyle w:val="22"/>
              <w:rFonts w:ascii="微软雅黑" w:hAnsi="微软雅黑"/>
            </w:rPr>
            <w:t>4.</w:t>
          </w:r>
          <w:r>
            <w:tab/>
          </w:r>
          <w:r>
            <w:rPr>
              <w:rStyle w:val="22"/>
              <w:rFonts w:hint="eastAsia" w:ascii="微软雅黑" w:hAnsi="微软雅黑"/>
            </w:rPr>
            <w:t>信号接入</w:t>
          </w:r>
          <w:r>
            <w:tab/>
          </w:r>
          <w:r>
            <w:fldChar w:fldCharType="begin"/>
          </w:r>
          <w:r>
            <w:instrText xml:space="preserve"> PAGEREF _Toc69932271 \h </w:instrText>
          </w:r>
          <w:r>
            <w:fldChar w:fldCharType="separate"/>
          </w:r>
          <w:r>
            <w:t>23</w:t>
          </w:r>
          <w:r>
            <w:fldChar w:fldCharType="end"/>
          </w:r>
          <w:r>
            <w:fldChar w:fldCharType="end"/>
          </w:r>
        </w:p>
        <w:p>
          <w:pPr>
            <w:pStyle w:val="16"/>
            <w:tabs>
              <w:tab w:val="left" w:pos="1260"/>
              <w:tab w:val="right" w:leader="dot" w:pos="9231"/>
            </w:tabs>
          </w:pPr>
          <w:r>
            <w:fldChar w:fldCharType="begin"/>
          </w:r>
          <w:r>
            <w:instrText xml:space="preserve"> HYPERLINK \l "_Toc69932272" </w:instrText>
          </w:r>
          <w:r>
            <w:fldChar w:fldCharType="separate"/>
          </w:r>
          <w:r>
            <w:rPr>
              <w:rStyle w:val="22"/>
            </w:rPr>
            <w:t>4.1.</w:t>
          </w:r>
          <w:r>
            <w:tab/>
          </w:r>
          <w:r>
            <w:rPr>
              <w:rStyle w:val="22"/>
              <w:rFonts w:hint="eastAsia"/>
            </w:rPr>
            <w:t>文件和网络流</w:t>
          </w:r>
          <w:r>
            <w:tab/>
          </w:r>
          <w:r>
            <w:fldChar w:fldCharType="begin"/>
          </w:r>
          <w:r>
            <w:instrText xml:space="preserve"> PAGEREF _Toc69932272 \h </w:instrText>
          </w:r>
          <w:r>
            <w:fldChar w:fldCharType="separate"/>
          </w:r>
          <w:r>
            <w:t>24</w:t>
          </w:r>
          <w:r>
            <w:fldChar w:fldCharType="end"/>
          </w:r>
          <w:r>
            <w:fldChar w:fldCharType="end"/>
          </w:r>
        </w:p>
        <w:p>
          <w:pPr>
            <w:pStyle w:val="8"/>
            <w:tabs>
              <w:tab w:val="left" w:pos="1680"/>
              <w:tab w:val="right" w:leader="dot" w:pos="9231"/>
            </w:tabs>
          </w:pPr>
          <w:r>
            <w:fldChar w:fldCharType="begin"/>
          </w:r>
          <w:r>
            <w:instrText xml:space="preserve"> HYPERLINK \l "_Toc69932273" </w:instrText>
          </w:r>
          <w:r>
            <w:fldChar w:fldCharType="separate"/>
          </w:r>
          <w:r>
            <w:rPr>
              <w:rStyle w:val="22"/>
            </w:rPr>
            <w:t>4.1.1.</w:t>
          </w:r>
          <w:r>
            <w:tab/>
          </w:r>
          <w:r>
            <w:rPr>
              <w:rStyle w:val="22"/>
              <w:rFonts w:hint="eastAsia"/>
            </w:rPr>
            <w:t>视频文件</w:t>
          </w:r>
          <w:r>
            <w:tab/>
          </w:r>
          <w:r>
            <w:fldChar w:fldCharType="begin"/>
          </w:r>
          <w:r>
            <w:instrText xml:space="preserve"> PAGEREF _Toc69932273 \h </w:instrText>
          </w:r>
          <w:r>
            <w:fldChar w:fldCharType="separate"/>
          </w:r>
          <w:r>
            <w:t>24</w:t>
          </w:r>
          <w:r>
            <w:fldChar w:fldCharType="end"/>
          </w:r>
          <w:r>
            <w:fldChar w:fldCharType="end"/>
          </w:r>
        </w:p>
        <w:p>
          <w:pPr>
            <w:pStyle w:val="8"/>
            <w:tabs>
              <w:tab w:val="left" w:pos="1680"/>
              <w:tab w:val="right" w:leader="dot" w:pos="9231"/>
            </w:tabs>
          </w:pPr>
          <w:r>
            <w:fldChar w:fldCharType="begin"/>
          </w:r>
          <w:r>
            <w:instrText xml:space="preserve"> HYPERLINK \l "_Toc69932274" </w:instrText>
          </w:r>
          <w:r>
            <w:fldChar w:fldCharType="separate"/>
          </w:r>
          <w:r>
            <w:rPr>
              <w:rStyle w:val="22"/>
            </w:rPr>
            <w:t>4.1.2.</w:t>
          </w:r>
          <w:r>
            <w:tab/>
          </w:r>
          <w:r>
            <w:rPr>
              <w:rStyle w:val="22"/>
            </w:rPr>
            <w:t>URL</w:t>
          </w:r>
          <w:r>
            <w:rPr>
              <w:rStyle w:val="22"/>
              <w:rFonts w:hint="eastAsia"/>
            </w:rPr>
            <w:t>【网络视频流】</w:t>
          </w:r>
          <w:r>
            <w:tab/>
          </w:r>
          <w:r>
            <w:fldChar w:fldCharType="begin"/>
          </w:r>
          <w:r>
            <w:instrText xml:space="preserve"> PAGEREF _Toc69932274 \h </w:instrText>
          </w:r>
          <w:r>
            <w:fldChar w:fldCharType="separate"/>
          </w:r>
          <w:r>
            <w:t>26</w:t>
          </w:r>
          <w:r>
            <w:fldChar w:fldCharType="end"/>
          </w:r>
          <w:r>
            <w:fldChar w:fldCharType="end"/>
          </w:r>
        </w:p>
        <w:p>
          <w:pPr>
            <w:pStyle w:val="8"/>
            <w:tabs>
              <w:tab w:val="left" w:pos="1680"/>
              <w:tab w:val="right" w:leader="dot" w:pos="9231"/>
            </w:tabs>
          </w:pPr>
          <w:r>
            <w:fldChar w:fldCharType="begin"/>
          </w:r>
          <w:r>
            <w:instrText xml:space="preserve"> HYPERLINK \l "_Toc69932275" </w:instrText>
          </w:r>
          <w:r>
            <w:fldChar w:fldCharType="separate"/>
          </w:r>
          <w:r>
            <w:rPr>
              <w:rStyle w:val="22"/>
            </w:rPr>
            <w:t>4.1.3.</w:t>
          </w:r>
          <w:r>
            <w:tab/>
          </w:r>
          <w:r>
            <w:rPr>
              <w:rStyle w:val="22"/>
            </w:rPr>
            <w:t>FTP</w:t>
          </w:r>
          <w:r>
            <w:tab/>
          </w:r>
          <w:r>
            <w:fldChar w:fldCharType="begin"/>
          </w:r>
          <w:r>
            <w:instrText xml:space="preserve"> PAGEREF _Toc69932275 \h </w:instrText>
          </w:r>
          <w:r>
            <w:fldChar w:fldCharType="separate"/>
          </w:r>
          <w:r>
            <w:t>27</w:t>
          </w:r>
          <w:r>
            <w:fldChar w:fldCharType="end"/>
          </w:r>
          <w:r>
            <w:fldChar w:fldCharType="end"/>
          </w:r>
        </w:p>
        <w:p>
          <w:pPr>
            <w:pStyle w:val="8"/>
            <w:tabs>
              <w:tab w:val="left" w:pos="1680"/>
              <w:tab w:val="right" w:leader="dot" w:pos="9231"/>
            </w:tabs>
          </w:pPr>
          <w:r>
            <w:fldChar w:fldCharType="begin"/>
          </w:r>
          <w:r>
            <w:instrText xml:space="preserve"> HYPERLINK \l "_Toc69932276" </w:instrText>
          </w:r>
          <w:r>
            <w:fldChar w:fldCharType="separate"/>
          </w:r>
          <w:r>
            <w:rPr>
              <w:rStyle w:val="22"/>
            </w:rPr>
            <w:t>4.1.4.</w:t>
          </w:r>
          <w:r>
            <w:tab/>
          </w:r>
          <w:r>
            <w:rPr>
              <w:rStyle w:val="22"/>
            </w:rPr>
            <w:t>NDI</w:t>
          </w:r>
          <w:r>
            <w:tab/>
          </w:r>
          <w:r>
            <w:fldChar w:fldCharType="begin"/>
          </w:r>
          <w:r>
            <w:instrText xml:space="preserve"> PAGEREF _Toc69932276 \h </w:instrText>
          </w:r>
          <w:r>
            <w:fldChar w:fldCharType="separate"/>
          </w:r>
          <w:r>
            <w:t>28</w:t>
          </w:r>
          <w:r>
            <w:fldChar w:fldCharType="end"/>
          </w:r>
          <w:r>
            <w:fldChar w:fldCharType="end"/>
          </w:r>
        </w:p>
        <w:p>
          <w:pPr>
            <w:pStyle w:val="8"/>
            <w:tabs>
              <w:tab w:val="left" w:pos="1680"/>
              <w:tab w:val="right" w:leader="dot" w:pos="9231"/>
            </w:tabs>
          </w:pPr>
          <w:r>
            <w:fldChar w:fldCharType="begin"/>
          </w:r>
          <w:r>
            <w:instrText xml:space="preserve"> HYPERLINK \l "_Toc69932277" </w:instrText>
          </w:r>
          <w:r>
            <w:fldChar w:fldCharType="separate"/>
          </w:r>
          <w:r>
            <w:rPr>
              <w:rStyle w:val="22"/>
            </w:rPr>
            <w:t>4.1.5.</w:t>
          </w:r>
          <w:r>
            <w:tab/>
          </w:r>
          <w:r>
            <w:rPr>
              <w:rStyle w:val="22"/>
            </w:rPr>
            <w:t>RTMP-In</w:t>
          </w:r>
          <w:r>
            <w:rPr>
              <w:rStyle w:val="22"/>
              <w:rFonts w:hint="eastAsia"/>
            </w:rPr>
            <w:t>【设备推流输入】</w:t>
          </w:r>
          <w:r>
            <w:tab/>
          </w:r>
          <w:r>
            <w:fldChar w:fldCharType="begin"/>
          </w:r>
          <w:r>
            <w:instrText xml:space="preserve"> PAGEREF _Toc69932277 \h </w:instrText>
          </w:r>
          <w:r>
            <w:fldChar w:fldCharType="separate"/>
          </w:r>
          <w:r>
            <w:t>30</w:t>
          </w:r>
          <w:r>
            <w:fldChar w:fldCharType="end"/>
          </w:r>
          <w:r>
            <w:fldChar w:fldCharType="end"/>
          </w:r>
        </w:p>
        <w:p>
          <w:pPr>
            <w:pStyle w:val="8"/>
            <w:tabs>
              <w:tab w:val="left" w:pos="1680"/>
              <w:tab w:val="right" w:leader="dot" w:pos="9231"/>
            </w:tabs>
          </w:pPr>
          <w:r>
            <w:fldChar w:fldCharType="begin"/>
          </w:r>
          <w:r>
            <w:instrText xml:space="preserve"> HYPERLINK \l "_Toc69932278" </w:instrText>
          </w:r>
          <w:r>
            <w:fldChar w:fldCharType="separate"/>
          </w:r>
          <w:r>
            <w:rPr>
              <w:rStyle w:val="22"/>
            </w:rPr>
            <w:t>4.1.6.</w:t>
          </w:r>
          <w:r>
            <w:tab/>
          </w:r>
          <w:r>
            <w:rPr>
              <w:rStyle w:val="22"/>
              <w:rFonts w:hint="eastAsia"/>
            </w:rPr>
            <w:t>音乐</w:t>
          </w:r>
          <w:r>
            <w:tab/>
          </w:r>
          <w:r>
            <w:fldChar w:fldCharType="begin"/>
          </w:r>
          <w:r>
            <w:instrText xml:space="preserve"> PAGEREF _Toc69932278 \h </w:instrText>
          </w:r>
          <w:r>
            <w:fldChar w:fldCharType="separate"/>
          </w:r>
          <w:r>
            <w:t>32</w:t>
          </w:r>
          <w:r>
            <w:fldChar w:fldCharType="end"/>
          </w:r>
          <w:r>
            <w:fldChar w:fldCharType="end"/>
          </w:r>
        </w:p>
        <w:p>
          <w:pPr>
            <w:pStyle w:val="16"/>
            <w:tabs>
              <w:tab w:val="left" w:pos="1260"/>
              <w:tab w:val="right" w:leader="dot" w:pos="9231"/>
            </w:tabs>
          </w:pPr>
          <w:r>
            <w:fldChar w:fldCharType="begin"/>
          </w:r>
          <w:r>
            <w:instrText xml:space="preserve"> HYPERLINK \l "_Toc69932279" </w:instrText>
          </w:r>
          <w:r>
            <w:fldChar w:fldCharType="separate"/>
          </w:r>
          <w:r>
            <w:rPr>
              <w:rStyle w:val="22"/>
            </w:rPr>
            <w:t>4.1.</w:t>
          </w:r>
          <w:r>
            <w:tab/>
          </w:r>
          <w:r>
            <w:rPr>
              <w:rStyle w:val="22"/>
              <w:rFonts w:hint="eastAsia"/>
            </w:rPr>
            <w:t>视音频设备</w:t>
          </w:r>
          <w:r>
            <w:tab/>
          </w:r>
          <w:r>
            <w:fldChar w:fldCharType="begin"/>
          </w:r>
          <w:r>
            <w:instrText xml:space="preserve"> PAGEREF _Toc69932279 \h </w:instrText>
          </w:r>
          <w:r>
            <w:fldChar w:fldCharType="separate"/>
          </w:r>
          <w:r>
            <w:t>34</w:t>
          </w:r>
          <w:r>
            <w:fldChar w:fldCharType="end"/>
          </w:r>
          <w:r>
            <w:fldChar w:fldCharType="end"/>
          </w:r>
        </w:p>
        <w:p>
          <w:pPr>
            <w:pStyle w:val="8"/>
            <w:tabs>
              <w:tab w:val="left" w:pos="1680"/>
              <w:tab w:val="right" w:leader="dot" w:pos="9231"/>
            </w:tabs>
          </w:pPr>
          <w:r>
            <w:fldChar w:fldCharType="begin"/>
          </w:r>
          <w:r>
            <w:instrText xml:space="preserve"> HYPERLINK \l "_Toc69932280" </w:instrText>
          </w:r>
          <w:r>
            <w:fldChar w:fldCharType="separate"/>
          </w:r>
          <w:r>
            <w:rPr>
              <w:rStyle w:val="22"/>
            </w:rPr>
            <w:t>4.1.1.</w:t>
          </w:r>
          <w:r>
            <w:tab/>
          </w:r>
          <w:r>
            <w:rPr>
              <w:rStyle w:val="22"/>
              <w:rFonts w:hint="eastAsia"/>
            </w:rPr>
            <w:t>摄像机设备</w:t>
          </w:r>
          <w:r>
            <w:tab/>
          </w:r>
          <w:r>
            <w:fldChar w:fldCharType="begin"/>
          </w:r>
          <w:r>
            <w:instrText xml:space="preserve"> PAGEREF _Toc69932280 \h </w:instrText>
          </w:r>
          <w:r>
            <w:fldChar w:fldCharType="separate"/>
          </w:r>
          <w:r>
            <w:t>34</w:t>
          </w:r>
          <w:r>
            <w:fldChar w:fldCharType="end"/>
          </w:r>
          <w:r>
            <w:fldChar w:fldCharType="end"/>
          </w:r>
        </w:p>
        <w:p>
          <w:pPr>
            <w:pStyle w:val="8"/>
            <w:tabs>
              <w:tab w:val="left" w:pos="1680"/>
              <w:tab w:val="right" w:leader="dot" w:pos="9231"/>
            </w:tabs>
          </w:pPr>
          <w:r>
            <w:fldChar w:fldCharType="begin"/>
          </w:r>
          <w:r>
            <w:instrText xml:space="preserve"> HYPERLINK \l "_Toc69932281" </w:instrText>
          </w:r>
          <w:r>
            <w:fldChar w:fldCharType="separate"/>
          </w:r>
          <w:r>
            <w:rPr>
              <w:rStyle w:val="22"/>
            </w:rPr>
            <w:t>4.1.2.</w:t>
          </w:r>
          <w:r>
            <w:tab/>
          </w:r>
          <w:r>
            <w:rPr>
              <w:rStyle w:val="22"/>
              <w:rFonts w:hint="eastAsia"/>
            </w:rPr>
            <w:t>纯音频</w:t>
          </w:r>
          <w:r>
            <w:tab/>
          </w:r>
          <w:r>
            <w:fldChar w:fldCharType="begin"/>
          </w:r>
          <w:r>
            <w:instrText xml:space="preserve"> PAGEREF _Toc69932281 \h </w:instrText>
          </w:r>
          <w:r>
            <w:fldChar w:fldCharType="separate"/>
          </w:r>
          <w:r>
            <w:t>34</w:t>
          </w:r>
          <w:r>
            <w:fldChar w:fldCharType="end"/>
          </w:r>
          <w:r>
            <w:fldChar w:fldCharType="end"/>
          </w:r>
        </w:p>
        <w:p>
          <w:pPr>
            <w:pStyle w:val="16"/>
            <w:tabs>
              <w:tab w:val="left" w:pos="1260"/>
              <w:tab w:val="right" w:leader="dot" w:pos="9231"/>
            </w:tabs>
          </w:pPr>
          <w:r>
            <w:fldChar w:fldCharType="begin"/>
          </w:r>
          <w:r>
            <w:instrText xml:space="preserve"> HYPERLINK \l "_Toc69932282" </w:instrText>
          </w:r>
          <w:r>
            <w:fldChar w:fldCharType="separate"/>
          </w:r>
          <w:r>
            <w:rPr>
              <w:rStyle w:val="22"/>
            </w:rPr>
            <w:t>4.2.</w:t>
          </w:r>
          <w:r>
            <w:tab/>
          </w:r>
          <w:r>
            <w:rPr>
              <w:rStyle w:val="22"/>
              <w:rFonts w:hint="eastAsia"/>
            </w:rPr>
            <w:t>图文素材</w:t>
          </w:r>
          <w:r>
            <w:tab/>
          </w:r>
          <w:r>
            <w:fldChar w:fldCharType="begin"/>
          </w:r>
          <w:r>
            <w:instrText xml:space="preserve"> PAGEREF _Toc69932282 \h </w:instrText>
          </w:r>
          <w:r>
            <w:fldChar w:fldCharType="separate"/>
          </w:r>
          <w:r>
            <w:t>35</w:t>
          </w:r>
          <w:r>
            <w:fldChar w:fldCharType="end"/>
          </w:r>
          <w:r>
            <w:fldChar w:fldCharType="end"/>
          </w:r>
        </w:p>
        <w:p>
          <w:pPr>
            <w:pStyle w:val="8"/>
            <w:tabs>
              <w:tab w:val="left" w:pos="1680"/>
              <w:tab w:val="right" w:leader="dot" w:pos="9231"/>
            </w:tabs>
          </w:pPr>
          <w:r>
            <w:fldChar w:fldCharType="begin"/>
          </w:r>
          <w:r>
            <w:instrText xml:space="preserve"> HYPERLINK \l "_Toc69932283" </w:instrText>
          </w:r>
          <w:r>
            <w:fldChar w:fldCharType="separate"/>
          </w:r>
          <w:r>
            <w:rPr>
              <w:rStyle w:val="22"/>
            </w:rPr>
            <w:t>4.2.1.</w:t>
          </w:r>
          <w:r>
            <w:tab/>
          </w:r>
          <w:r>
            <w:rPr>
              <w:rStyle w:val="22"/>
              <w:rFonts w:hint="eastAsia"/>
            </w:rPr>
            <w:t>图片</w:t>
          </w:r>
          <w:r>
            <w:tab/>
          </w:r>
          <w:r>
            <w:fldChar w:fldCharType="begin"/>
          </w:r>
          <w:r>
            <w:instrText xml:space="preserve"> PAGEREF _Toc69932283 \h </w:instrText>
          </w:r>
          <w:r>
            <w:fldChar w:fldCharType="separate"/>
          </w:r>
          <w:r>
            <w:t>35</w:t>
          </w:r>
          <w:r>
            <w:fldChar w:fldCharType="end"/>
          </w:r>
          <w:r>
            <w:fldChar w:fldCharType="end"/>
          </w:r>
        </w:p>
        <w:p>
          <w:pPr>
            <w:pStyle w:val="8"/>
            <w:tabs>
              <w:tab w:val="left" w:pos="1680"/>
              <w:tab w:val="right" w:leader="dot" w:pos="9231"/>
            </w:tabs>
          </w:pPr>
          <w:r>
            <w:fldChar w:fldCharType="begin"/>
          </w:r>
          <w:r>
            <w:instrText xml:space="preserve"> HYPERLINK \l "_Toc69932284" </w:instrText>
          </w:r>
          <w:r>
            <w:fldChar w:fldCharType="separate"/>
          </w:r>
          <w:r>
            <w:rPr>
              <w:rStyle w:val="22"/>
            </w:rPr>
            <w:t>4.2.2.</w:t>
          </w:r>
          <w:r>
            <w:tab/>
          </w:r>
          <w:r>
            <w:rPr>
              <w:rStyle w:val="22"/>
              <w:rFonts w:hint="eastAsia"/>
            </w:rPr>
            <w:t>彩屏</w:t>
          </w:r>
          <w:r>
            <w:rPr>
              <w:rStyle w:val="22"/>
            </w:rPr>
            <w:t>/</w:t>
          </w:r>
          <w:r>
            <w:rPr>
              <w:rStyle w:val="22"/>
              <w:rFonts w:hint="eastAsia"/>
            </w:rPr>
            <w:t>彩条发生器</w:t>
          </w:r>
          <w:r>
            <w:tab/>
          </w:r>
          <w:r>
            <w:fldChar w:fldCharType="begin"/>
          </w:r>
          <w:r>
            <w:instrText xml:space="preserve"> PAGEREF _Toc69932284 \h </w:instrText>
          </w:r>
          <w:r>
            <w:fldChar w:fldCharType="separate"/>
          </w:r>
          <w:r>
            <w:t>36</w:t>
          </w:r>
          <w:r>
            <w:fldChar w:fldCharType="end"/>
          </w:r>
          <w:r>
            <w:fldChar w:fldCharType="end"/>
          </w:r>
        </w:p>
        <w:p>
          <w:pPr>
            <w:pStyle w:val="8"/>
            <w:tabs>
              <w:tab w:val="left" w:pos="1680"/>
              <w:tab w:val="right" w:leader="dot" w:pos="9231"/>
            </w:tabs>
          </w:pPr>
          <w:r>
            <w:fldChar w:fldCharType="begin"/>
          </w:r>
          <w:r>
            <w:instrText xml:space="preserve"> HYPERLINK \l "_Toc69932285" </w:instrText>
          </w:r>
          <w:r>
            <w:fldChar w:fldCharType="separate"/>
          </w:r>
          <w:r>
            <w:rPr>
              <w:rStyle w:val="22"/>
            </w:rPr>
            <w:t>4.2.3.</w:t>
          </w:r>
          <w:r>
            <w:tab/>
          </w:r>
          <w:r>
            <w:rPr>
              <w:rStyle w:val="22"/>
              <w:rFonts w:hint="eastAsia"/>
            </w:rPr>
            <w:t>文本内容</w:t>
          </w:r>
          <w:r>
            <w:tab/>
          </w:r>
          <w:r>
            <w:fldChar w:fldCharType="begin"/>
          </w:r>
          <w:r>
            <w:instrText xml:space="preserve"> PAGEREF _Toc69932285 \h </w:instrText>
          </w:r>
          <w:r>
            <w:fldChar w:fldCharType="separate"/>
          </w:r>
          <w:r>
            <w:t>36</w:t>
          </w:r>
          <w:r>
            <w:fldChar w:fldCharType="end"/>
          </w:r>
          <w:r>
            <w:fldChar w:fldCharType="end"/>
          </w:r>
        </w:p>
        <w:p>
          <w:pPr>
            <w:pStyle w:val="8"/>
            <w:tabs>
              <w:tab w:val="left" w:pos="1680"/>
              <w:tab w:val="right" w:leader="dot" w:pos="9231"/>
            </w:tabs>
          </w:pPr>
          <w:r>
            <w:fldChar w:fldCharType="begin"/>
          </w:r>
          <w:r>
            <w:instrText xml:space="preserve"> HYPERLINK \l "_Toc69932286" </w:instrText>
          </w:r>
          <w:r>
            <w:fldChar w:fldCharType="separate"/>
          </w:r>
          <w:r>
            <w:rPr>
              <w:rStyle w:val="22"/>
            </w:rPr>
            <w:t>4.2.4.</w:t>
          </w:r>
          <w:r>
            <w:tab/>
          </w:r>
          <w:r>
            <w:rPr>
              <w:rStyle w:val="22"/>
              <w:rFonts w:hint="eastAsia"/>
            </w:rPr>
            <w:t>网页</w:t>
          </w:r>
          <w:r>
            <w:tab/>
          </w:r>
          <w:r>
            <w:fldChar w:fldCharType="begin"/>
          </w:r>
          <w:r>
            <w:instrText xml:space="preserve"> PAGEREF _Toc69932286 \h </w:instrText>
          </w:r>
          <w:r>
            <w:fldChar w:fldCharType="separate"/>
          </w:r>
          <w:r>
            <w:t>37</w:t>
          </w:r>
          <w:r>
            <w:fldChar w:fldCharType="end"/>
          </w:r>
          <w:r>
            <w:fldChar w:fldCharType="end"/>
          </w:r>
        </w:p>
        <w:p>
          <w:pPr>
            <w:pStyle w:val="8"/>
            <w:tabs>
              <w:tab w:val="left" w:pos="1680"/>
              <w:tab w:val="right" w:leader="dot" w:pos="9231"/>
            </w:tabs>
          </w:pPr>
          <w:r>
            <w:fldChar w:fldCharType="begin"/>
          </w:r>
          <w:r>
            <w:instrText xml:space="preserve"> HYPERLINK \l "_Toc69932287" </w:instrText>
          </w:r>
          <w:r>
            <w:fldChar w:fldCharType="separate"/>
          </w:r>
          <w:r>
            <w:rPr>
              <w:rStyle w:val="22"/>
            </w:rPr>
            <w:t>4.2.5.</w:t>
          </w:r>
          <w:r>
            <w:tab/>
          </w:r>
          <w:r>
            <w:rPr>
              <w:rStyle w:val="22"/>
              <w:rFonts w:hint="eastAsia"/>
            </w:rPr>
            <w:t>办公文件</w:t>
          </w:r>
          <w:r>
            <w:tab/>
          </w:r>
          <w:r>
            <w:fldChar w:fldCharType="begin"/>
          </w:r>
          <w:r>
            <w:instrText xml:space="preserve"> PAGEREF _Toc69932287 \h </w:instrText>
          </w:r>
          <w:r>
            <w:fldChar w:fldCharType="separate"/>
          </w:r>
          <w:r>
            <w:t>37</w:t>
          </w:r>
          <w:r>
            <w:fldChar w:fldCharType="end"/>
          </w:r>
          <w:r>
            <w:fldChar w:fldCharType="end"/>
          </w:r>
        </w:p>
        <w:p>
          <w:pPr>
            <w:pStyle w:val="8"/>
            <w:tabs>
              <w:tab w:val="left" w:pos="1680"/>
              <w:tab w:val="right" w:leader="dot" w:pos="9231"/>
            </w:tabs>
          </w:pPr>
          <w:r>
            <w:fldChar w:fldCharType="begin"/>
          </w:r>
          <w:r>
            <w:instrText xml:space="preserve"> HYPERLINK \l "_Toc69932288" </w:instrText>
          </w:r>
          <w:r>
            <w:fldChar w:fldCharType="separate"/>
          </w:r>
          <w:r>
            <w:rPr>
              <w:rStyle w:val="22"/>
            </w:rPr>
            <w:t>4.2.6.</w:t>
          </w:r>
          <w:r>
            <w:tab/>
          </w:r>
          <w:r>
            <w:rPr>
              <w:rStyle w:val="22"/>
              <w:rFonts w:hint="eastAsia"/>
            </w:rPr>
            <w:t>图片序列</w:t>
          </w:r>
          <w:r>
            <w:tab/>
          </w:r>
          <w:r>
            <w:fldChar w:fldCharType="begin"/>
          </w:r>
          <w:r>
            <w:instrText xml:space="preserve"> PAGEREF _Toc69932288 \h </w:instrText>
          </w:r>
          <w:r>
            <w:fldChar w:fldCharType="separate"/>
          </w:r>
          <w:r>
            <w:t>38</w:t>
          </w:r>
          <w:r>
            <w:fldChar w:fldCharType="end"/>
          </w:r>
          <w:r>
            <w:fldChar w:fldCharType="end"/>
          </w:r>
        </w:p>
        <w:p>
          <w:pPr>
            <w:pStyle w:val="8"/>
            <w:tabs>
              <w:tab w:val="left" w:pos="1680"/>
              <w:tab w:val="right" w:leader="dot" w:pos="9231"/>
            </w:tabs>
          </w:pPr>
          <w:r>
            <w:fldChar w:fldCharType="begin"/>
          </w:r>
          <w:r>
            <w:instrText xml:space="preserve"> HYPERLINK \l "_Toc69932289" </w:instrText>
          </w:r>
          <w:r>
            <w:fldChar w:fldCharType="separate"/>
          </w:r>
          <w:r>
            <w:rPr>
              <w:rStyle w:val="22"/>
            </w:rPr>
            <w:t>4.2.7.</w:t>
          </w:r>
          <w:r>
            <w:tab/>
          </w:r>
          <w:r>
            <w:rPr>
              <w:rStyle w:val="22"/>
              <w:rFonts w:hint="eastAsia"/>
            </w:rPr>
            <w:t>窗口采集</w:t>
          </w:r>
          <w:r>
            <w:tab/>
          </w:r>
          <w:r>
            <w:fldChar w:fldCharType="begin"/>
          </w:r>
          <w:r>
            <w:instrText xml:space="preserve"> PAGEREF _Toc69932289 \h </w:instrText>
          </w:r>
          <w:r>
            <w:fldChar w:fldCharType="separate"/>
          </w:r>
          <w:r>
            <w:t>39</w:t>
          </w:r>
          <w:r>
            <w:fldChar w:fldCharType="end"/>
          </w:r>
          <w:r>
            <w:fldChar w:fldCharType="end"/>
          </w:r>
        </w:p>
        <w:p>
          <w:pPr>
            <w:pStyle w:val="16"/>
            <w:tabs>
              <w:tab w:val="left" w:pos="1260"/>
              <w:tab w:val="right" w:leader="dot" w:pos="9231"/>
            </w:tabs>
          </w:pPr>
          <w:r>
            <w:fldChar w:fldCharType="begin"/>
          </w:r>
          <w:r>
            <w:instrText xml:space="preserve"> HYPERLINK \l "_Toc69932290" </w:instrText>
          </w:r>
          <w:r>
            <w:fldChar w:fldCharType="separate"/>
          </w:r>
          <w:r>
            <w:rPr>
              <w:rStyle w:val="22"/>
            </w:rPr>
            <w:t>4.3.</w:t>
          </w:r>
          <w:r>
            <w:tab/>
          </w:r>
          <w:r>
            <w:rPr>
              <w:rStyle w:val="22"/>
              <w:rFonts w:hint="eastAsia"/>
            </w:rPr>
            <w:t>场景与通道</w:t>
          </w:r>
          <w:r>
            <w:tab/>
          </w:r>
          <w:r>
            <w:fldChar w:fldCharType="begin"/>
          </w:r>
          <w:r>
            <w:instrText xml:space="preserve"> PAGEREF _Toc69932290 \h </w:instrText>
          </w:r>
          <w:r>
            <w:fldChar w:fldCharType="separate"/>
          </w:r>
          <w:r>
            <w:t>40</w:t>
          </w:r>
          <w:r>
            <w:fldChar w:fldCharType="end"/>
          </w:r>
          <w:r>
            <w:fldChar w:fldCharType="end"/>
          </w:r>
        </w:p>
        <w:p>
          <w:pPr>
            <w:pStyle w:val="8"/>
            <w:tabs>
              <w:tab w:val="left" w:pos="1680"/>
              <w:tab w:val="right" w:leader="dot" w:pos="9231"/>
            </w:tabs>
          </w:pPr>
          <w:r>
            <w:fldChar w:fldCharType="begin"/>
          </w:r>
          <w:r>
            <w:instrText xml:space="preserve"> HYPERLINK \l "_Toc69932291" </w:instrText>
          </w:r>
          <w:r>
            <w:fldChar w:fldCharType="separate"/>
          </w:r>
          <w:r>
            <w:rPr>
              <w:rStyle w:val="22"/>
            </w:rPr>
            <w:t>4.3.1.</w:t>
          </w:r>
          <w:r>
            <w:tab/>
          </w:r>
          <w:r>
            <w:rPr>
              <w:rStyle w:val="22"/>
              <w:rFonts w:hint="eastAsia"/>
            </w:rPr>
            <w:t>虚拟集</w:t>
          </w:r>
          <w:r>
            <w:tab/>
          </w:r>
          <w:r>
            <w:fldChar w:fldCharType="begin"/>
          </w:r>
          <w:r>
            <w:instrText xml:space="preserve"> PAGEREF _Toc69932291 \h </w:instrText>
          </w:r>
          <w:r>
            <w:fldChar w:fldCharType="separate"/>
          </w:r>
          <w:r>
            <w:t>40</w:t>
          </w:r>
          <w:r>
            <w:fldChar w:fldCharType="end"/>
          </w:r>
          <w:r>
            <w:fldChar w:fldCharType="end"/>
          </w:r>
        </w:p>
        <w:p>
          <w:pPr>
            <w:pStyle w:val="8"/>
            <w:tabs>
              <w:tab w:val="left" w:pos="1680"/>
              <w:tab w:val="right" w:leader="dot" w:pos="9231"/>
            </w:tabs>
          </w:pPr>
          <w:r>
            <w:fldChar w:fldCharType="begin"/>
          </w:r>
          <w:r>
            <w:instrText xml:space="preserve"> HYPERLINK \l "_Toc69932292" </w:instrText>
          </w:r>
          <w:r>
            <w:fldChar w:fldCharType="separate"/>
          </w:r>
          <w:r>
            <w:rPr>
              <w:rStyle w:val="22"/>
            </w:rPr>
            <w:t>4.3.2.</w:t>
          </w:r>
          <w:r>
            <w:tab/>
          </w:r>
          <w:r>
            <w:rPr>
              <w:rStyle w:val="22"/>
              <w:rFonts w:hint="eastAsia"/>
            </w:rPr>
            <w:t>通道</w:t>
          </w:r>
          <w:r>
            <w:tab/>
          </w:r>
          <w:r>
            <w:fldChar w:fldCharType="begin"/>
          </w:r>
          <w:r>
            <w:instrText xml:space="preserve"> PAGEREF _Toc69932292 \h </w:instrText>
          </w:r>
          <w:r>
            <w:fldChar w:fldCharType="separate"/>
          </w:r>
          <w:r>
            <w:t>41</w:t>
          </w:r>
          <w:r>
            <w:fldChar w:fldCharType="end"/>
          </w:r>
          <w:r>
            <w:fldChar w:fldCharType="end"/>
          </w:r>
        </w:p>
        <w:p>
          <w:pPr>
            <w:pStyle w:val="13"/>
            <w:tabs>
              <w:tab w:val="left" w:pos="420"/>
              <w:tab w:val="right" w:leader="dot" w:pos="9231"/>
            </w:tabs>
          </w:pPr>
          <w:r>
            <w:fldChar w:fldCharType="begin"/>
          </w:r>
          <w:r>
            <w:instrText xml:space="preserve"> HYPERLINK \l "_Toc69932293" </w:instrText>
          </w:r>
          <w:r>
            <w:fldChar w:fldCharType="separate"/>
          </w:r>
          <w:r>
            <w:rPr>
              <w:rStyle w:val="22"/>
              <w:rFonts w:ascii="微软雅黑" w:hAnsi="微软雅黑"/>
            </w:rPr>
            <w:t>5.</w:t>
          </w:r>
          <w:r>
            <w:tab/>
          </w:r>
          <w:r>
            <w:rPr>
              <w:rStyle w:val="22"/>
              <w:rFonts w:hint="eastAsia" w:ascii="微软雅黑" w:hAnsi="微软雅黑"/>
            </w:rPr>
            <w:t>通道配置</w:t>
          </w:r>
          <w:r>
            <w:tab/>
          </w:r>
          <w:r>
            <w:fldChar w:fldCharType="begin"/>
          </w:r>
          <w:r>
            <w:instrText xml:space="preserve"> PAGEREF _Toc69932293 \h </w:instrText>
          </w:r>
          <w:r>
            <w:fldChar w:fldCharType="separate"/>
          </w:r>
          <w:r>
            <w:t>41</w:t>
          </w:r>
          <w:r>
            <w:fldChar w:fldCharType="end"/>
          </w:r>
          <w:r>
            <w:fldChar w:fldCharType="end"/>
          </w:r>
        </w:p>
        <w:p>
          <w:pPr>
            <w:pStyle w:val="16"/>
            <w:tabs>
              <w:tab w:val="left" w:pos="1260"/>
              <w:tab w:val="right" w:leader="dot" w:pos="9231"/>
            </w:tabs>
          </w:pPr>
          <w:r>
            <w:fldChar w:fldCharType="begin"/>
          </w:r>
          <w:r>
            <w:instrText xml:space="preserve"> HYPERLINK \l "_Toc69932294" </w:instrText>
          </w:r>
          <w:r>
            <w:fldChar w:fldCharType="separate"/>
          </w:r>
          <w:r>
            <w:rPr>
              <w:rStyle w:val="22"/>
            </w:rPr>
            <w:t>5.1.</w:t>
          </w:r>
          <w:r>
            <w:tab/>
          </w:r>
          <w:r>
            <w:rPr>
              <w:rStyle w:val="22"/>
              <w:rFonts w:hint="eastAsia"/>
            </w:rPr>
            <w:t>图层</w:t>
          </w:r>
          <w:r>
            <w:tab/>
          </w:r>
          <w:r>
            <w:fldChar w:fldCharType="begin"/>
          </w:r>
          <w:r>
            <w:instrText xml:space="preserve"> PAGEREF _Toc69932294 \h </w:instrText>
          </w:r>
          <w:r>
            <w:fldChar w:fldCharType="separate"/>
          </w:r>
          <w:r>
            <w:t>41</w:t>
          </w:r>
          <w:r>
            <w:fldChar w:fldCharType="end"/>
          </w:r>
          <w:r>
            <w:fldChar w:fldCharType="end"/>
          </w:r>
        </w:p>
        <w:p>
          <w:pPr>
            <w:pStyle w:val="8"/>
            <w:tabs>
              <w:tab w:val="left" w:pos="1680"/>
              <w:tab w:val="right" w:leader="dot" w:pos="9231"/>
            </w:tabs>
          </w:pPr>
          <w:r>
            <w:fldChar w:fldCharType="begin"/>
          </w:r>
          <w:r>
            <w:instrText xml:space="preserve"> HYPERLINK \l "_Toc69932295" </w:instrText>
          </w:r>
          <w:r>
            <w:fldChar w:fldCharType="separate"/>
          </w:r>
          <w:r>
            <w:rPr>
              <w:rStyle w:val="22"/>
            </w:rPr>
            <w:t>5.1.1.</w:t>
          </w:r>
          <w:r>
            <w:tab/>
          </w:r>
          <w:r>
            <w:rPr>
              <w:rStyle w:val="22"/>
              <w:rFonts w:hint="eastAsia"/>
            </w:rPr>
            <w:t>图层位置</w:t>
          </w:r>
          <w:r>
            <w:tab/>
          </w:r>
          <w:r>
            <w:fldChar w:fldCharType="begin"/>
          </w:r>
          <w:r>
            <w:instrText xml:space="preserve"> PAGEREF _Toc69932295 \h </w:instrText>
          </w:r>
          <w:r>
            <w:fldChar w:fldCharType="separate"/>
          </w:r>
          <w:r>
            <w:t>43</w:t>
          </w:r>
          <w:r>
            <w:fldChar w:fldCharType="end"/>
          </w:r>
          <w:r>
            <w:fldChar w:fldCharType="end"/>
          </w:r>
        </w:p>
        <w:p>
          <w:pPr>
            <w:pStyle w:val="8"/>
            <w:tabs>
              <w:tab w:val="left" w:pos="1680"/>
              <w:tab w:val="right" w:leader="dot" w:pos="9231"/>
            </w:tabs>
          </w:pPr>
          <w:r>
            <w:fldChar w:fldCharType="begin"/>
          </w:r>
          <w:r>
            <w:instrText xml:space="preserve"> HYPERLINK \l "_Toc69932296" </w:instrText>
          </w:r>
          <w:r>
            <w:fldChar w:fldCharType="separate"/>
          </w:r>
          <w:r>
            <w:rPr>
              <w:rStyle w:val="22"/>
            </w:rPr>
            <w:t>5.1.2.</w:t>
          </w:r>
          <w:r>
            <w:tab/>
          </w:r>
          <w:r>
            <w:rPr>
              <w:rStyle w:val="22"/>
              <w:rFonts w:hint="eastAsia"/>
            </w:rPr>
            <w:t>图层旋转</w:t>
          </w:r>
          <w:r>
            <w:tab/>
          </w:r>
          <w:r>
            <w:fldChar w:fldCharType="begin"/>
          </w:r>
          <w:r>
            <w:instrText xml:space="preserve"> PAGEREF _Toc69932296 \h </w:instrText>
          </w:r>
          <w:r>
            <w:fldChar w:fldCharType="separate"/>
          </w:r>
          <w:r>
            <w:t>43</w:t>
          </w:r>
          <w:r>
            <w:fldChar w:fldCharType="end"/>
          </w:r>
          <w:r>
            <w:fldChar w:fldCharType="end"/>
          </w:r>
        </w:p>
        <w:p>
          <w:pPr>
            <w:pStyle w:val="8"/>
            <w:tabs>
              <w:tab w:val="left" w:pos="1680"/>
              <w:tab w:val="right" w:leader="dot" w:pos="9231"/>
            </w:tabs>
          </w:pPr>
          <w:r>
            <w:fldChar w:fldCharType="begin"/>
          </w:r>
          <w:r>
            <w:instrText xml:space="preserve"> HYPERLINK \l "_Toc69932297" </w:instrText>
          </w:r>
          <w:r>
            <w:fldChar w:fldCharType="separate"/>
          </w:r>
          <w:r>
            <w:rPr>
              <w:rStyle w:val="22"/>
            </w:rPr>
            <w:t>5.1.3.</w:t>
          </w:r>
          <w:r>
            <w:tab/>
          </w:r>
          <w:r>
            <w:rPr>
              <w:rStyle w:val="22"/>
              <w:rFonts w:hint="eastAsia"/>
            </w:rPr>
            <w:t>图层外框</w:t>
          </w:r>
          <w:r>
            <w:tab/>
          </w:r>
          <w:r>
            <w:fldChar w:fldCharType="begin"/>
          </w:r>
          <w:r>
            <w:instrText xml:space="preserve"> PAGEREF _Toc69932297 \h </w:instrText>
          </w:r>
          <w:r>
            <w:fldChar w:fldCharType="separate"/>
          </w:r>
          <w:r>
            <w:t>44</w:t>
          </w:r>
          <w:r>
            <w:fldChar w:fldCharType="end"/>
          </w:r>
          <w:r>
            <w:fldChar w:fldCharType="end"/>
          </w:r>
        </w:p>
        <w:p>
          <w:pPr>
            <w:pStyle w:val="8"/>
            <w:tabs>
              <w:tab w:val="left" w:pos="1680"/>
              <w:tab w:val="right" w:leader="dot" w:pos="9231"/>
            </w:tabs>
          </w:pPr>
          <w:r>
            <w:fldChar w:fldCharType="begin"/>
          </w:r>
          <w:r>
            <w:instrText xml:space="preserve"> HYPERLINK \l "_Toc69932298" </w:instrText>
          </w:r>
          <w:r>
            <w:fldChar w:fldCharType="separate"/>
          </w:r>
          <w:r>
            <w:rPr>
              <w:rStyle w:val="22"/>
            </w:rPr>
            <w:t>5.1.4.</w:t>
          </w:r>
          <w:r>
            <w:tab/>
          </w:r>
          <w:r>
            <w:rPr>
              <w:rStyle w:val="22"/>
              <w:rFonts w:hint="eastAsia"/>
            </w:rPr>
            <w:t>图层裁剪</w:t>
          </w:r>
          <w:r>
            <w:tab/>
          </w:r>
          <w:r>
            <w:fldChar w:fldCharType="begin"/>
          </w:r>
          <w:r>
            <w:instrText xml:space="preserve"> PAGEREF _Toc69932298 \h </w:instrText>
          </w:r>
          <w:r>
            <w:fldChar w:fldCharType="separate"/>
          </w:r>
          <w:r>
            <w:t>44</w:t>
          </w:r>
          <w:r>
            <w:fldChar w:fldCharType="end"/>
          </w:r>
          <w:r>
            <w:fldChar w:fldCharType="end"/>
          </w:r>
        </w:p>
        <w:p>
          <w:pPr>
            <w:pStyle w:val="16"/>
            <w:tabs>
              <w:tab w:val="left" w:pos="1260"/>
              <w:tab w:val="right" w:leader="dot" w:pos="9231"/>
            </w:tabs>
          </w:pPr>
          <w:r>
            <w:fldChar w:fldCharType="begin"/>
          </w:r>
          <w:r>
            <w:instrText xml:space="preserve"> HYPERLINK \l "_Toc69932299" </w:instrText>
          </w:r>
          <w:r>
            <w:fldChar w:fldCharType="separate"/>
          </w:r>
          <w:r>
            <w:rPr>
              <w:rStyle w:val="22"/>
            </w:rPr>
            <w:t>5.2.</w:t>
          </w:r>
          <w:r>
            <w:tab/>
          </w:r>
          <w:r>
            <w:rPr>
              <w:rStyle w:val="22"/>
              <w:rFonts w:hint="eastAsia"/>
            </w:rPr>
            <w:t>抠像</w:t>
          </w:r>
          <w:r>
            <w:tab/>
          </w:r>
          <w:r>
            <w:fldChar w:fldCharType="begin"/>
          </w:r>
          <w:r>
            <w:instrText xml:space="preserve"> PAGEREF _Toc69932299 \h </w:instrText>
          </w:r>
          <w:r>
            <w:fldChar w:fldCharType="separate"/>
          </w:r>
          <w:r>
            <w:t>44</w:t>
          </w:r>
          <w:r>
            <w:fldChar w:fldCharType="end"/>
          </w:r>
          <w:r>
            <w:fldChar w:fldCharType="end"/>
          </w:r>
        </w:p>
        <w:p>
          <w:pPr>
            <w:pStyle w:val="16"/>
            <w:tabs>
              <w:tab w:val="left" w:pos="1260"/>
              <w:tab w:val="right" w:leader="dot" w:pos="9231"/>
            </w:tabs>
          </w:pPr>
          <w:r>
            <w:fldChar w:fldCharType="begin"/>
          </w:r>
          <w:r>
            <w:instrText xml:space="preserve"> HYPERLINK \l "_Toc69932300" </w:instrText>
          </w:r>
          <w:r>
            <w:fldChar w:fldCharType="separate"/>
          </w:r>
          <w:r>
            <w:rPr>
              <w:rStyle w:val="22"/>
            </w:rPr>
            <w:t>5.3.</w:t>
          </w:r>
          <w:r>
            <w:tab/>
          </w:r>
          <w:r>
            <w:rPr>
              <w:rStyle w:val="22"/>
              <w:rFonts w:hint="eastAsia"/>
            </w:rPr>
            <w:t>色度抠像</w:t>
          </w:r>
          <w:r>
            <w:tab/>
          </w:r>
          <w:r>
            <w:fldChar w:fldCharType="begin"/>
          </w:r>
          <w:r>
            <w:instrText xml:space="preserve"> PAGEREF _Toc69932300 \h </w:instrText>
          </w:r>
          <w:r>
            <w:fldChar w:fldCharType="separate"/>
          </w:r>
          <w:r>
            <w:t>45</w:t>
          </w:r>
          <w:r>
            <w:fldChar w:fldCharType="end"/>
          </w:r>
          <w:r>
            <w:fldChar w:fldCharType="end"/>
          </w:r>
        </w:p>
        <w:p>
          <w:pPr>
            <w:pStyle w:val="16"/>
            <w:tabs>
              <w:tab w:val="left" w:pos="1260"/>
              <w:tab w:val="right" w:leader="dot" w:pos="9231"/>
            </w:tabs>
          </w:pPr>
          <w:r>
            <w:fldChar w:fldCharType="begin"/>
          </w:r>
          <w:r>
            <w:instrText xml:space="preserve"> HYPERLINK \l "_Toc69932301" </w:instrText>
          </w:r>
          <w:r>
            <w:fldChar w:fldCharType="separate"/>
          </w:r>
          <w:r>
            <w:rPr>
              <w:rStyle w:val="22"/>
            </w:rPr>
            <w:t>5.4.</w:t>
          </w:r>
          <w:r>
            <w:tab/>
          </w:r>
          <w:r>
            <w:rPr>
              <w:rStyle w:val="22"/>
              <w:rFonts w:hint="eastAsia"/>
            </w:rPr>
            <w:t>色值抠像</w:t>
          </w:r>
          <w:r>
            <w:tab/>
          </w:r>
          <w:r>
            <w:fldChar w:fldCharType="begin"/>
          </w:r>
          <w:r>
            <w:instrText xml:space="preserve"> PAGEREF _Toc69932301 \h </w:instrText>
          </w:r>
          <w:r>
            <w:fldChar w:fldCharType="separate"/>
          </w:r>
          <w:r>
            <w:t>46</w:t>
          </w:r>
          <w:r>
            <w:fldChar w:fldCharType="end"/>
          </w:r>
          <w:r>
            <w:fldChar w:fldCharType="end"/>
          </w:r>
        </w:p>
        <w:p>
          <w:pPr>
            <w:pStyle w:val="16"/>
            <w:tabs>
              <w:tab w:val="left" w:pos="1260"/>
              <w:tab w:val="right" w:leader="dot" w:pos="9231"/>
            </w:tabs>
          </w:pPr>
          <w:r>
            <w:fldChar w:fldCharType="begin"/>
          </w:r>
          <w:r>
            <w:instrText xml:space="preserve"> HYPERLINK \l "_Toc69932302" </w:instrText>
          </w:r>
          <w:r>
            <w:fldChar w:fldCharType="separate"/>
          </w:r>
          <w:r>
            <w:rPr>
              <w:rStyle w:val="22"/>
            </w:rPr>
            <w:t>5.5.</w:t>
          </w:r>
          <w:r>
            <w:tab/>
          </w:r>
          <w:r>
            <w:rPr>
              <w:rStyle w:val="22"/>
              <w:rFonts w:hint="eastAsia"/>
            </w:rPr>
            <w:t>掩码抠像</w:t>
          </w:r>
          <w:r>
            <w:tab/>
          </w:r>
          <w:r>
            <w:fldChar w:fldCharType="begin"/>
          </w:r>
          <w:r>
            <w:instrText xml:space="preserve"> PAGEREF _Toc69932302 \h </w:instrText>
          </w:r>
          <w:r>
            <w:fldChar w:fldCharType="separate"/>
          </w:r>
          <w:r>
            <w:t>46</w:t>
          </w:r>
          <w:r>
            <w:fldChar w:fldCharType="end"/>
          </w:r>
          <w:r>
            <w:fldChar w:fldCharType="end"/>
          </w:r>
        </w:p>
        <w:p>
          <w:pPr>
            <w:pStyle w:val="16"/>
            <w:tabs>
              <w:tab w:val="left" w:pos="1260"/>
              <w:tab w:val="right" w:leader="dot" w:pos="9231"/>
            </w:tabs>
          </w:pPr>
          <w:r>
            <w:fldChar w:fldCharType="begin"/>
          </w:r>
          <w:r>
            <w:instrText xml:space="preserve"> HYPERLINK \l "_Toc69932303" </w:instrText>
          </w:r>
          <w:r>
            <w:fldChar w:fldCharType="separate"/>
          </w:r>
          <w:r>
            <w:rPr>
              <w:rStyle w:val="22"/>
            </w:rPr>
            <w:t>5.6.</w:t>
          </w:r>
          <w:r>
            <w:tab/>
          </w:r>
          <w:r>
            <w:rPr>
              <w:rStyle w:val="22"/>
              <w:rFonts w:hint="eastAsia"/>
            </w:rPr>
            <w:t>亮度抠像</w:t>
          </w:r>
          <w:r>
            <w:tab/>
          </w:r>
          <w:r>
            <w:fldChar w:fldCharType="begin"/>
          </w:r>
          <w:r>
            <w:instrText xml:space="preserve"> PAGEREF _Toc69932303 \h </w:instrText>
          </w:r>
          <w:r>
            <w:fldChar w:fldCharType="separate"/>
          </w:r>
          <w:r>
            <w:t>47</w:t>
          </w:r>
          <w:r>
            <w:fldChar w:fldCharType="end"/>
          </w:r>
          <w:r>
            <w:fldChar w:fldCharType="end"/>
          </w:r>
        </w:p>
        <w:p>
          <w:pPr>
            <w:pStyle w:val="16"/>
            <w:tabs>
              <w:tab w:val="left" w:pos="1260"/>
              <w:tab w:val="right" w:leader="dot" w:pos="9231"/>
            </w:tabs>
          </w:pPr>
          <w:r>
            <w:fldChar w:fldCharType="begin"/>
          </w:r>
          <w:r>
            <w:instrText xml:space="preserve"> HYPERLINK \l "_Toc69932304" </w:instrText>
          </w:r>
          <w:r>
            <w:fldChar w:fldCharType="separate"/>
          </w:r>
          <w:r>
            <w:rPr>
              <w:rStyle w:val="22"/>
            </w:rPr>
            <w:t>5.7.</w:t>
          </w:r>
          <w:r>
            <w:tab/>
          </w:r>
          <w:r>
            <w:rPr>
              <w:rStyle w:val="22"/>
              <w:rFonts w:hint="eastAsia"/>
            </w:rPr>
            <w:t>色调</w:t>
          </w:r>
          <w:r>
            <w:tab/>
          </w:r>
          <w:r>
            <w:fldChar w:fldCharType="begin"/>
          </w:r>
          <w:r>
            <w:instrText xml:space="preserve"> PAGEREF _Toc69932304 \h </w:instrText>
          </w:r>
          <w:r>
            <w:fldChar w:fldCharType="separate"/>
          </w:r>
          <w:r>
            <w:t>47</w:t>
          </w:r>
          <w:r>
            <w:fldChar w:fldCharType="end"/>
          </w:r>
          <w:r>
            <w:fldChar w:fldCharType="end"/>
          </w:r>
        </w:p>
        <w:p>
          <w:pPr>
            <w:pStyle w:val="16"/>
            <w:tabs>
              <w:tab w:val="left" w:pos="1260"/>
              <w:tab w:val="right" w:leader="dot" w:pos="9231"/>
            </w:tabs>
          </w:pPr>
          <w:r>
            <w:fldChar w:fldCharType="begin"/>
          </w:r>
          <w:r>
            <w:instrText xml:space="preserve"> HYPERLINK \l "_Toc69932305" </w:instrText>
          </w:r>
          <w:r>
            <w:fldChar w:fldCharType="separate"/>
          </w:r>
          <w:r>
            <w:rPr>
              <w:rStyle w:val="22"/>
            </w:rPr>
            <w:t>5.8.</w:t>
          </w:r>
          <w:r>
            <w:tab/>
          </w:r>
          <w:r>
            <w:rPr>
              <w:rStyle w:val="22"/>
              <w:rFonts w:hint="eastAsia"/>
            </w:rPr>
            <w:t>颜色处理</w:t>
          </w:r>
          <w:r>
            <w:tab/>
          </w:r>
          <w:r>
            <w:fldChar w:fldCharType="begin"/>
          </w:r>
          <w:r>
            <w:instrText xml:space="preserve"> PAGEREF _Toc69932305 \h </w:instrText>
          </w:r>
          <w:r>
            <w:fldChar w:fldCharType="separate"/>
          </w:r>
          <w:r>
            <w:t>48</w:t>
          </w:r>
          <w:r>
            <w:fldChar w:fldCharType="end"/>
          </w:r>
          <w:r>
            <w:fldChar w:fldCharType="end"/>
          </w:r>
        </w:p>
        <w:p>
          <w:pPr>
            <w:pStyle w:val="16"/>
            <w:tabs>
              <w:tab w:val="left" w:pos="1260"/>
              <w:tab w:val="right" w:leader="dot" w:pos="9231"/>
            </w:tabs>
          </w:pPr>
          <w:r>
            <w:fldChar w:fldCharType="begin"/>
          </w:r>
          <w:r>
            <w:instrText xml:space="preserve"> HYPERLINK \l "_Toc69932306" </w:instrText>
          </w:r>
          <w:r>
            <w:fldChar w:fldCharType="separate"/>
          </w:r>
          <w:r>
            <w:rPr>
              <w:rStyle w:val="22"/>
            </w:rPr>
            <w:t>5.9.</w:t>
          </w:r>
          <w:r>
            <w:tab/>
          </w:r>
          <w:r>
            <w:rPr>
              <w:rStyle w:val="22"/>
              <w:rFonts w:hint="eastAsia"/>
            </w:rPr>
            <w:t>音频处理</w:t>
          </w:r>
          <w:r>
            <w:tab/>
          </w:r>
          <w:r>
            <w:fldChar w:fldCharType="begin"/>
          </w:r>
          <w:r>
            <w:instrText xml:space="preserve"> PAGEREF _Toc69932306 \h </w:instrText>
          </w:r>
          <w:r>
            <w:fldChar w:fldCharType="separate"/>
          </w:r>
          <w:r>
            <w:t>49</w:t>
          </w:r>
          <w:r>
            <w:fldChar w:fldCharType="end"/>
          </w:r>
          <w:r>
            <w:fldChar w:fldCharType="end"/>
          </w:r>
        </w:p>
        <w:p>
          <w:pPr>
            <w:pStyle w:val="16"/>
            <w:tabs>
              <w:tab w:val="left" w:pos="1260"/>
              <w:tab w:val="right" w:leader="dot" w:pos="9231"/>
            </w:tabs>
          </w:pPr>
          <w:r>
            <w:fldChar w:fldCharType="begin"/>
          </w:r>
          <w:r>
            <w:instrText xml:space="preserve"> HYPERLINK \l "_Toc69932307" </w:instrText>
          </w:r>
          <w:r>
            <w:fldChar w:fldCharType="separate"/>
          </w:r>
          <w:r>
            <w:rPr>
              <w:rStyle w:val="22"/>
            </w:rPr>
            <w:t>5.10.</w:t>
          </w:r>
          <w:r>
            <w:tab/>
          </w:r>
          <w:r>
            <w:rPr>
              <w:rStyle w:val="22"/>
              <w:rFonts w:hint="eastAsia"/>
            </w:rPr>
            <w:t>叠加</w:t>
          </w:r>
          <w:r>
            <w:tab/>
          </w:r>
          <w:r>
            <w:fldChar w:fldCharType="begin"/>
          </w:r>
          <w:r>
            <w:instrText xml:space="preserve"> PAGEREF _Toc69932307 \h </w:instrText>
          </w:r>
          <w:r>
            <w:fldChar w:fldCharType="separate"/>
          </w:r>
          <w:r>
            <w:t>49</w:t>
          </w:r>
          <w:r>
            <w:fldChar w:fldCharType="end"/>
          </w:r>
          <w:r>
            <w:fldChar w:fldCharType="end"/>
          </w:r>
        </w:p>
        <w:p>
          <w:pPr>
            <w:pStyle w:val="16"/>
            <w:tabs>
              <w:tab w:val="left" w:pos="1260"/>
              <w:tab w:val="right" w:leader="dot" w:pos="9231"/>
            </w:tabs>
          </w:pPr>
          <w:r>
            <w:fldChar w:fldCharType="begin"/>
          </w:r>
          <w:r>
            <w:instrText xml:space="preserve"> HYPERLINK \l "_Toc69932308" </w:instrText>
          </w:r>
          <w:r>
            <w:fldChar w:fldCharType="separate"/>
          </w:r>
          <w:r>
            <w:rPr>
              <w:rStyle w:val="22"/>
            </w:rPr>
            <w:t>5.11.</w:t>
          </w:r>
          <w:r>
            <w:tab/>
          </w:r>
          <w:r>
            <w:rPr>
              <w:rStyle w:val="22"/>
              <w:rFonts w:hint="eastAsia"/>
            </w:rPr>
            <w:t>动作</w:t>
          </w:r>
          <w:r>
            <w:tab/>
          </w:r>
          <w:r>
            <w:fldChar w:fldCharType="begin"/>
          </w:r>
          <w:r>
            <w:instrText xml:space="preserve"> PAGEREF _Toc69932308 \h </w:instrText>
          </w:r>
          <w:r>
            <w:fldChar w:fldCharType="separate"/>
          </w:r>
          <w:r>
            <w:t>51</w:t>
          </w:r>
          <w:r>
            <w:fldChar w:fldCharType="end"/>
          </w:r>
          <w:r>
            <w:fldChar w:fldCharType="end"/>
          </w:r>
        </w:p>
        <w:p>
          <w:pPr>
            <w:pStyle w:val="13"/>
            <w:tabs>
              <w:tab w:val="left" w:pos="420"/>
              <w:tab w:val="right" w:leader="dot" w:pos="9231"/>
            </w:tabs>
          </w:pPr>
          <w:r>
            <w:fldChar w:fldCharType="begin"/>
          </w:r>
          <w:r>
            <w:instrText xml:space="preserve"> HYPERLINK \l "_Toc69932309" </w:instrText>
          </w:r>
          <w:r>
            <w:fldChar w:fldCharType="separate"/>
          </w:r>
          <w:r>
            <w:rPr>
              <w:rStyle w:val="22"/>
            </w:rPr>
            <w:t>6.</w:t>
          </w:r>
          <w:r>
            <w:tab/>
          </w:r>
          <w:r>
            <w:rPr>
              <w:rStyle w:val="22"/>
              <w:rFonts w:hint="eastAsia"/>
            </w:rPr>
            <w:t>云台控制</w:t>
          </w:r>
          <w:r>
            <w:tab/>
          </w:r>
          <w:r>
            <w:fldChar w:fldCharType="begin"/>
          </w:r>
          <w:r>
            <w:instrText xml:space="preserve"> PAGEREF _Toc69932309 \h </w:instrText>
          </w:r>
          <w:r>
            <w:fldChar w:fldCharType="separate"/>
          </w:r>
          <w:r>
            <w:t>52</w:t>
          </w:r>
          <w:r>
            <w:fldChar w:fldCharType="end"/>
          </w:r>
          <w:r>
            <w:fldChar w:fldCharType="end"/>
          </w:r>
        </w:p>
        <w:p>
          <w:pPr>
            <w:pStyle w:val="13"/>
            <w:tabs>
              <w:tab w:val="left" w:pos="420"/>
              <w:tab w:val="right" w:leader="dot" w:pos="9231"/>
            </w:tabs>
          </w:pPr>
          <w:r>
            <w:fldChar w:fldCharType="begin"/>
          </w:r>
          <w:r>
            <w:instrText xml:space="preserve"> HYPERLINK \l "_Toc69932310" </w:instrText>
          </w:r>
          <w:r>
            <w:fldChar w:fldCharType="separate"/>
          </w:r>
          <w:r>
            <w:rPr>
              <w:rStyle w:val="22"/>
            </w:rPr>
            <w:t>7.</w:t>
          </w:r>
          <w:r>
            <w:tab/>
          </w:r>
          <w:r>
            <w:rPr>
              <w:rStyle w:val="22"/>
              <w:rFonts w:hint="eastAsia"/>
            </w:rPr>
            <w:t>选区显示</w:t>
          </w:r>
          <w:r>
            <w:tab/>
          </w:r>
          <w:r>
            <w:fldChar w:fldCharType="begin"/>
          </w:r>
          <w:r>
            <w:instrText xml:space="preserve"> PAGEREF _Toc69932310 \h </w:instrText>
          </w:r>
          <w:r>
            <w:fldChar w:fldCharType="separate"/>
          </w:r>
          <w:r>
            <w:t>53</w:t>
          </w:r>
          <w:r>
            <w:fldChar w:fldCharType="end"/>
          </w:r>
          <w:r>
            <w:fldChar w:fldCharType="end"/>
          </w:r>
        </w:p>
        <w:p>
          <w:pPr>
            <w:pStyle w:val="13"/>
            <w:tabs>
              <w:tab w:val="left" w:pos="420"/>
              <w:tab w:val="right" w:leader="dot" w:pos="9231"/>
            </w:tabs>
          </w:pPr>
          <w:r>
            <w:fldChar w:fldCharType="begin"/>
          </w:r>
          <w:r>
            <w:instrText xml:space="preserve"> HYPERLINK \l "_Toc69932311" </w:instrText>
          </w:r>
          <w:r>
            <w:fldChar w:fldCharType="separate"/>
          </w:r>
          <w:r>
            <w:rPr>
              <w:rStyle w:val="22"/>
              <w:rFonts w:ascii="微软雅黑" w:hAnsi="微软雅黑"/>
            </w:rPr>
            <w:t>8.</w:t>
          </w:r>
          <w:r>
            <w:tab/>
          </w:r>
          <w:r>
            <w:rPr>
              <w:rStyle w:val="22"/>
              <w:rFonts w:hint="eastAsia" w:ascii="微软雅黑" w:hAnsi="微软雅黑"/>
            </w:rPr>
            <w:t>切换</w:t>
          </w:r>
          <w:r>
            <w:rPr>
              <w:rStyle w:val="22"/>
              <w:rFonts w:ascii="微软雅黑" w:hAnsi="微软雅黑"/>
            </w:rPr>
            <w:t>/</w:t>
          </w:r>
          <w:r>
            <w:rPr>
              <w:rStyle w:val="22"/>
              <w:rFonts w:hint="eastAsia" w:ascii="微软雅黑" w:hAnsi="微软雅黑"/>
            </w:rPr>
            <w:t>转场控制</w:t>
          </w:r>
          <w:r>
            <w:tab/>
          </w:r>
          <w:r>
            <w:fldChar w:fldCharType="begin"/>
          </w:r>
          <w:r>
            <w:instrText xml:space="preserve"> PAGEREF _Toc69932311 \h </w:instrText>
          </w:r>
          <w:r>
            <w:fldChar w:fldCharType="separate"/>
          </w:r>
          <w:r>
            <w:t>54</w:t>
          </w:r>
          <w:r>
            <w:fldChar w:fldCharType="end"/>
          </w:r>
          <w:r>
            <w:fldChar w:fldCharType="end"/>
          </w:r>
        </w:p>
        <w:p>
          <w:pPr>
            <w:pStyle w:val="13"/>
            <w:tabs>
              <w:tab w:val="left" w:pos="420"/>
              <w:tab w:val="right" w:leader="dot" w:pos="9231"/>
            </w:tabs>
          </w:pPr>
          <w:r>
            <w:fldChar w:fldCharType="begin"/>
          </w:r>
          <w:r>
            <w:instrText xml:space="preserve"> HYPERLINK \l "_Toc69932312" </w:instrText>
          </w:r>
          <w:r>
            <w:fldChar w:fldCharType="separate"/>
          </w:r>
          <w:r>
            <w:rPr>
              <w:rStyle w:val="22"/>
              <w:rFonts w:ascii="微软雅黑" w:hAnsi="微软雅黑"/>
            </w:rPr>
            <w:t>9.</w:t>
          </w:r>
          <w:r>
            <w:tab/>
          </w:r>
          <w:r>
            <w:rPr>
              <w:rStyle w:val="22"/>
              <w:rFonts w:hint="eastAsia" w:ascii="微软雅黑" w:hAnsi="微软雅黑"/>
            </w:rPr>
            <w:t>音频控制</w:t>
          </w:r>
          <w:r>
            <w:tab/>
          </w:r>
          <w:r>
            <w:fldChar w:fldCharType="begin"/>
          </w:r>
          <w:r>
            <w:instrText xml:space="preserve"> PAGEREF _Toc69932312 \h </w:instrText>
          </w:r>
          <w:r>
            <w:fldChar w:fldCharType="separate"/>
          </w:r>
          <w:r>
            <w:t>56</w:t>
          </w:r>
          <w:r>
            <w:fldChar w:fldCharType="end"/>
          </w:r>
          <w:r>
            <w:fldChar w:fldCharType="end"/>
          </w:r>
        </w:p>
        <w:p>
          <w:pPr>
            <w:pStyle w:val="16"/>
            <w:tabs>
              <w:tab w:val="left" w:pos="1260"/>
              <w:tab w:val="right" w:leader="dot" w:pos="9231"/>
            </w:tabs>
          </w:pPr>
          <w:r>
            <w:fldChar w:fldCharType="begin"/>
          </w:r>
          <w:r>
            <w:instrText xml:space="preserve"> HYPERLINK \l "_Toc69932313" </w:instrText>
          </w:r>
          <w:r>
            <w:fldChar w:fldCharType="separate"/>
          </w:r>
          <w:r>
            <w:rPr>
              <w:rStyle w:val="22"/>
            </w:rPr>
            <w:t>9.1.</w:t>
          </w:r>
          <w:r>
            <w:tab/>
          </w:r>
          <w:r>
            <w:rPr>
              <w:rStyle w:val="22"/>
              <w:rFonts w:hint="eastAsia"/>
            </w:rPr>
            <w:t>混音管理</w:t>
          </w:r>
          <w:r>
            <w:tab/>
          </w:r>
          <w:r>
            <w:fldChar w:fldCharType="begin"/>
          </w:r>
          <w:r>
            <w:instrText xml:space="preserve"> PAGEREF _Toc69932313 \h </w:instrText>
          </w:r>
          <w:r>
            <w:fldChar w:fldCharType="separate"/>
          </w:r>
          <w:r>
            <w:t>56</w:t>
          </w:r>
          <w:r>
            <w:fldChar w:fldCharType="end"/>
          </w:r>
          <w:r>
            <w:fldChar w:fldCharType="end"/>
          </w:r>
        </w:p>
        <w:p>
          <w:pPr>
            <w:pStyle w:val="16"/>
            <w:tabs>
              <w:tab w:val="left" w:pos="1260"/>
              <w:tab w:val="right" w:leader="dot" w:pos="9231"/>
            </w:tabs>
          </w:pPr>
          <w:r>
            <w:fldChar w:fldCharType="begin"/>
          </w:r>
          <w:r>
            <w:instrText xml:space="preserve"> HYPERLINK \l "_Toc69932314" </w:instrText>
          </w:r>
          <w:r>
            <w:fldChar w:fldCharType="separate"/>
          </w:r>
          <w:r>
            <w:rPr>
              <w:rStyle w:val="22"/>
            </w:rPr>
            <w:t>9.2.</w:t>
          </w:r>
          <w:r>
            <w:tab/>
          </w:r>
          <w:r>
            <w:rPr>
              <w:rStyle w:val="22"/>
              <w:rFonts w:hint="eastAsia"/>
            </w:rPr>
            <w:t>音量调节</w:t>
          </w:r>
          <w:r>
            <w:tab/>
          </w:r>
          <w:r>
            <w:fldChar w:fldCharType="begin"/>
          </w:r>
          <w:r>
            <w:instrText xml:space="preserve"> PAGEREF _Toc69932314 \h </w:instrText>
          </w:r>
          <w:r>
            <w:fldChar w:fldCharType="separate"/>
          </w:r>
          <w:r>
            <w:t>56</w:t>
          </w:r>
          <w:r>
            <w:fldChar w:fldCharType="end"/>
          </w:r>
          <w:r>
            <w:fldChar w:fldCharType="end"/>
          </w:r>
        </w:p>
        <w:p>
          <w:pPr>
            <w:pStyle w:val="13"/>
            <w:tabs>
              <w:tab w:val="left" w:pos="840"/>
              <w:tab w:val="right" w:leader="dot" w:pos="9231"/>
            </w:tabs>
          </w:pPr>
          <w:r>
            <w:fldChar w:fldCharType="begin"/>
          </w:r>
          <w:r>
            <w:instrText xml:space="preserve"> HYPERLINK \l "_Toc69932315" </w:instrText>
          </w:r>
          <w:r>
            <w:fldChar w:fldCharType="separate"/>
          </w:r>
          <w:r>
            <w:rPr>
              <w:rStyle w:val="22"/>
              <w:rFonts w:ascii="微软雅黑" w:hAnsi="微软雅黑"/>
            </w:rPr>
            <w:t>10.</w:t>
          </w:r>
          <w:r>
            <w:tab/>
          </w:r>
          <w:r>
            <w:rPr>
              <w:rStyle w:val="22"/>
              <w:rFonts w:hint="eastAsia" w:ascii="微软雅黑" w:hAnsi="微软雅黑"/>
            </w:rPr>
            <w:t>字幕叠加</w:t>
          </w:r>
          <w:r>
            <w:tab/>
          </w:r>
          <w:r>
            <w:fldChar w:fldCharType="begin"/>
          </w:r>
          <w:r>
            <w:instrText xml:space="preserve"> PAGEREF _Toc69932315 \h </w:instrText>
          </w:r>
          <w:r>
            <w:fldChar w:fldCharType="separate"/>
          </w:r>
          <w:r>
            <w:t>57</w:t>
          </w:r>
          <w:r>
            <w:fldChar w:fldCharType="end"/>
          </w:r>
          <w:r>
            <w:fldChar w:fldCharType="end"/>
          </w:r>
        </w:p>
        <w:p>
          <w:pPr>
            <w:pStyle w:val="16"/>
            <w:tabs>
              <w:tab w:val="left" w:pos="1260"/>
              <w:tab w:val="right" w:leader="dot" w:pos="9231"/>
            </w:tabs>
          </w:pPr>
          <w:r>
            <w:fldChar w:fldCharType="begin"/>
          </w:r>
          <w:r>
            <w:instrText xml:space="preserve"> HYPERLINK \l "_Toc69932316" </w:instrText>
          </w:r>
          <w:r>
            <w:fldChar w:fldCharType="separate"/>
          </w:r>
          <w:r>
            <w:rPr>
              <w:rStyle w:val="22"/>
            </w:rPr>
            <w:t>10.1.</w:t>
          </w:r>
          <w:r>
            <w:tab/>
          </w:r>
          <w:r>
            <w:rPr>
              <w:rStyle w:val="22"/>
              <w:rFonts w:hint="eastAsia"/>
            </w:rPr>
            <w:t>字幕叠加控制</w:t>
          </w:r>
          <w:r>
            <w:tab/>
          </w:r>
          <w:r>
            <w:fldChar w:fldCharType="begin"/>
          </w:r>
          <w:r>
            <w:instrText xml:space="preserve"> PAGEREF _Toc69932316 \h </w:instrText>
          </w:r>
          <w:r>
            <w:fldChar w:fldCharType="separate"/>
          </w:r>
          <w:r>
            <w:t>57</w:t>
          </w:r>
          <w:r>
            <w:fldChar w:fldCharType="end"/>
          </w:r>
          <w:r>
            <w:fldChar w:fldCharType="end"/>
          </w:r>
        </w:p>
        <w:p>
          <w:pPr>
            <w:pStyle w:val="16"/>
            <w:tabs>
              <w:tab w:val="left" w:pos="1260"/>
              <w:tab w:val="right" w:leader="dot" w:pos="9231"/>
            </w:tabs>
          </w:pPr>
          <w:r>
            <w:fldChar w:fldCharType="begin"/>
          </w:r>
          <w:r>
            <w:instrText xml:space="preserve"> HYPERLINK \l "_Toc69932317" </w:instrText>
          </w:r>
          <w:r>
            <w:fldChar w:fldCharType="separate"/>
          </w:r>
          <w:r>
            <w:rPr>
              <w:rStyle w:val="22"/>
            </w:rPr>
            <w:t>10.2.</w:t>
          </w:r>
          <w:r>
            <w:tab/>
          </w:r>
          <w:r>
            <w:rPr>
              <w:rStyle w:val="22"/>
              <w:rFonts w:hint="eastAsia"/>
            </w:rPr>
            <w:t>字幕文本配置</w:t>
          </w:r>
          <w:r>
            <w:tab/>
          </w:r>
          <w:r>
            <w:fldChar w:fldCharType="begin"/>
          </w:r>
          <w:r>
            <w:instrText xml:space="preserve"> PAGEREF _Toc69932317 \h </w:instrText>
          </w:r>
          <w:r>
            <w:fldChar w:fldCharType="separate"/>
          </w:r>
          <w:r>
            <w:t>58</w:t>
          </w:r>
          <w:r>
            <w:fldChar w:fldCharType="end"/>
          </w:r>
          <w:r>
            <w:fldChar w:fldCharType="end"/>
          </w:r>
        </w:p>
        <w:p>
          <w:pPr>
            <w:pStyle w:val="16"/>
            <w:tabs>
              <w:tab w:val="left" w:pos="1260"/>
              <w:tab w:val="right" w:leader="dot" w:pos="9231"/>
            </w:tabs>
          </w:pPr>
          <w:r>
            <w:fldChar w:fldCharType="begin"/>
          </w:r>
          <w:r>
            <w:instrText xml:space="preserve"> HYPERLINK \l "_Toc69932318" </w:instrText>
          </w:r>
          <w:r>
            <w:fldChar w:fldCharType="separate"/>
          </w:r>
          <w:r>
            <w:rPr>
              <w:rStyle w:val="22"/>
            </w:rPr>
            <w:t>10.3.</w:t>
          </w:r>
          <w:r>
            <w:tab/>
          </w:r>
          <w:r>
            <w:rPr>
              <w:rStyle w:val="22"/>
              <w:rFonts w:hint="eastAsia"/>
            </w:rPr>
            <w:t>字幕字体配置</w:t>
          </w:r>
          <w:r>
            <w:tab/>
          </w:r>
          <w:r>
            <w:fldChar w:fldCharType="begin"/>
          </w:r>
          <w:r>
            <w:instrText xml:space="preserve"> PAGEREF _Toc69932318 \h </w:instrText>
          </w:r>
          <w:r>
            <w:fldChar w:fldCharType="separate"/>
          </w:r>
          <w:r>
            <w:t>59</w:t>
          </w:r>
          <w:r>
            <w:fldChar w:fldCharType="end"/>
          </w:r>
          <w:r>
            <w:fldChar w:fldCharType="end"/>
          </w:r>
        </w:p>
        <w:p>
          <w:pPr>
            <w:pStyle w:val="16"/>
            <w:tabs>
              <w:tab w:val="left" w:pos="1260"/>
              <w:tab w:val="right" w:leader="dot" w:pos="9231"/>
            </w:tabs>
          </w:pPr>
          <w:r>
            <w:fldChar w:fldCharType="begin"/>
          </w:r>
          <w:r>
            <w:instrText xml:space="preserve"> HYPERLINK \l "_Toc69932319" </w:instrText>
          </w:r>
          <w:r>
            <w:fldChar w:fldCharType="separate"/>
          </w:r>
          <w:r>
            <w:rPr>
              <w:rStyle w:val="22"/>
            </w:rPr>
            <w:t>10.4.</w:t>
          </w:r>
          <w:r>
            <w:tab/>
          </w:r>
          <w:r>
            <w:rPr>
              <w:rStyle w:val="22"/>
              <w:rFonts w:hint="eastAsia"/>
            </w:rPr>
            <w:t>字幕样式配置</w:t>
          </w:r>
          <w:r>
            <w:tab/>
          </w:r>
          <w:r>
            <w:fldChar w:fldCharType="begin"/>
          </w:r>
          <w:r>
            <w:instrText xml:space="preserve"> PAGEREF _Toc69932319 \h </w:instrText>
          </w:r>
          <w:r>
            <w:fldChar w:fldCharType="separate"/>
          </w:r>
          <w:r>
            <w:t>60</w:t>
          </w:r>
          <w:r>
            <w:fldChar w:fldCharType="end"/>
          </w:r>
          <w:r>
            <w:fldChar w:fldCharType="end"/>
          </w:r>
        </w:p>
        <w:p>
          <w:pPr>
            <w:pStyle w:val="16"/>
            <w:tabs>
              <w:tab w:val="left" w:pos="1260"/>
              <w:tab w:val="right" w:leader="dot" w:pos="9231"/>
            </w:tabs>
          </w:pPr>
          <w:r>
            <w:fldChar w:fldCharType="begin"/>
          </w:r>
          <w:r>
            <w:instrText xml:space="preserve"> HYPERLINK \l "_Toc69932320" </w:instrText>
          </w:r>
          <w:r>
            <w:fldChar w:fldCharType="separate"/>
          </w:r>
          <w:r>
            <w:rPr>
              <w:rStyle w:val="22"/>
            </w:rPr>
            <w:t>10.5.</w:t>
          </w:r>
          <w:r>
            <w:tab/>
          </w:r>
          <w:r>
            <w:rPr>
              <w:rStyle w:val="22"/>
              <w:rFonts w:hint="eastAsia"/>
            </w:rPr>
            <w:t>字幕位置配置</w:t>
          </w:r>
          <w:r>
            <w:tab/>
          </w:r>
          <w:r>
            <w:fldChar w:fldCharType="begin"/>
          </w:r>
          <w:r>
            <w:instrText xml:space="preserve"> PAGEREF _Toc69932320 \h </w:instrText>
          </w:r>
          <w:r>
            <w:fldChar w:fldCharType="separate"/>
          </w:r>
          <w:r>
            <w:t>60</w:t>
          </w:r>
          <w:r>
            <w:fldChar w:fldCharType="end"/>
          </w:r>
          <w:r>
            <w:fldChar w:fldCharType="end"/>
          </w:r>
        </w:p>
        <w:p>
          <w:pPr>
            <w:pStyle w:val="13"/>
            <w:tabs>
              <w:tab w:val="left" w:pos="840"/>
              <w:tab w:val="right" w:leader="dot" w:pos="9231"/>
            </w:tabs>
          </w:pPr>
          <w:r>
            <w:fldChar w:fldCharType="begin"/>
          </w:r>
          <w:r>
            <w:instrText xml:space="preserve"> HYPERLINK \l "_Toc69932321" </w:instrText>
          </w:r>
          <w:r>
            <w:fldChar w:fldCharType="separate"/>
          </w:r>
          <w:r>
            <w:rPr>
              <w:rStyle w:val="22"/>
              <w:rFonts w:ascii="微软雅黑" w:hAnsi="微软雅黑"/>
            </w:rPr>
            <w:t>11.</w:t>
          </w:r>
          <w:r>
            <w:tab/>
          </w:r>
          <w:r>
            <w:rPr>
              <w:rStyle w:val="22"/>
              <w:rFonts w:hint="eastAsia" w:ascii="微软雅黑" w:hAnsi="微软雅黑"/>
            </w:rPr>
            <w:t>台标叠加</w:t>
          </w:r>
          <w:r>
            <w:tab/>
          </w:r>
          <w:r>
            <w:fldChar w:fldCharType="begin"/>
          </w:r>
          <w:r>
            <w:instrText xml:space="preserve"> PAGEREF _Toc69932321 \h </w:instrText>
          </w:r>
          <w:r>
            <w:fldChar w:fldCharType="separate"/>
          </w:r>
          <w:r>
            <w:t>61</w:t>
          </w:r>
          <w:r>
            <w:fldChar w:fldCharType="end"/>
          </w:r>
          <w:r>
            <w:fldChar w:fldCharType="end"/>
          </w:r>
        </w:p>
        <w:p>
          <w:pPr>
            <w:pStyle w:val="16"/>
            <w:tabs>
              <w:tab w:val="left" w:pos="1260"/>
              <w:tab w:val="right" w:leader="dot" w:pos="9231"/>
            </w:tabs>
          </w:pPr>
          <w:r>
            <w:fldChar w:fldCharType="begin"/>
          </w:r>
          <w:r>
            <w:instrText xml:space="preserve"> HYPERLINK \l "_Toc69932322" </w:instrText>
          </w:r>
          <w:r>
            <w:fldChar w:fldCharType="separate"/>
          </w:r>
          <w:r>
            <w:rPr>
              <w:rStyle w:val="22"/>
            </w:rPr>
            <w:t>11.1.</w:t>
          </w:r>
          <w:r>
            <w:tab/>
          </w:r>
          <w:r>
            <w:rPr>
              <w:rStyle w:val="22"/>
              <w:rFonts w:hint="eastAsia"/>
            </w:rPr>
            <w:t>台标叠加控制</w:t>
          </w:r>
          <w:r>
            <w:tab/>
          </w:r>
          <w:r>
            <w:fldChar w:fldCharType="begin"/>
          </w:r>
          <w:r>
            <w:instrText xml:space="preserve"> PAGEREF _Toc69932322 \h </w:instrText>
          </w:r>
          <w:r>
            <w:fldChar w:fldCharType="separate"/>
          </w:r>
          <w:r>
            <w:t>61</w:t>
          </w:r>
          <w:r>
            <w:fldChar w:fldCharType="end"/>
          </w:r>
          <w:r>
            <w:fldChar w:fldCharType="end"/>
          </w:r>
        </w:p>
        <w:p>
          <w:pPr>
            <w:pStyle w:val="16"/>
            <w:tabs>
              <w:tab w:val="left" w:pos="1260"/>
              <w:tab w:val="right" w:leader="dot" w:pos="9231"/>
            </w:tabs>
          </w:pPr>
          <w:r>
            <w:fldChar w:fldCharType="begin"/>
          </w:r>
          <w:r>
            <w:instrText xml:space="preserve"> HYPERLINK \l "_Toc69932323" </w:instrText>
          </w:r>
          <w:r>
            <w:fldChar w:fldCharType="separate"/>
          </w:r>
          <w:r>
            <w:rPr>
              <w:rStyle w:val="22"/>
            </w:rPr>
            <w:t>11.2.</w:t>
          </w:r>
          <w:r>
            <w:tab/>
          </w:r>
          <w:r>
            <w:rPr>
              <w:rStyle w:val="22"/>
              <w:rFonts w:hint="eastAsia"/>
            </w:rPr>
            <w:t>图标位置配置</w:t>
          </w:r>
          <w:r>
            <w:tab/>
          </w:r>
          <w:r>
            <w:fldChar w:fldCharType="begin"/>
          </w:r>
          <w:r>
            <w:instrText xml:space="preserve"> PAGEREF _Toc69932323 \h </w:instrText>
          </w:r>
          <w:r>
            <w:fldChar w:fldCharType="separate"/>
          </w:r>
          <w:r>
            <w:t>62</w:t>
          </w:r>
          <w:r>
            <w:fldChar w:fldCharType="end"/>
          </w:r>
          <w:r>
            <w:fldChar w:fldCharType="end"/>
          </w:r>
        </w:p>
        <w:p>
          <w:pPr>
            <w:pStyle w:val="16"/>
            <w:tabs>
              <w:tab w:val="left" w:pos="1260"/>
              <w:tab w:val="right" w:leader="dot" w:pos="9231"/>
            </w:tabs>
          </w:pPr>
          <w:r>
            <w:fldChar w:fldCharType="begin"/>
          </w:r>
          <w:r>
            <w:instrText xml:space="preserve"> HYPERLINK \l "_Toc69932324" </w:instrText>
          </w:r>
          <w:r>
            <w:fldChar w:fldCharType="separate"/>
          </w:r>
          <w:r>
            <w:rPr>
              <w:rStyle w:val="22"/>
            </w:rPr>
            <w:t>11.3.</w:t>
          </w:r>
          <w:r>
            <w:tab/>
          </w:r>
          <w:r>
            <w:rPr>
              <w:rStyle w:val="22"/>
              <w:rFonts w:hint="eastAsia"/>
            </w:rPr>
            <w:t>台标旋转配置</w:t>
          </w:r>
          <w:r>
            <w:tab/>
          </w:r>
          <w:r>
            <w:fldChar w:fldCharType="begin"/>
          </w:r>
          <w:r>
            <w:instrText xml:space="preserve"> PAGEREF _Toc69932324 \h </w:instrText>
          </w:r>
          <w:r>
            <w:fldChar w:fldCharType="separate"/>
          </w:r>
          <w:r>
            <w:t>62</w:t>
          </w:r>
          <w:r>
            <w:fldChar w:fldCharType="end"/>
          </w:r>
          <w:r>
            <w:fldChar w:fldCharType="end"/>
          </w:r>
        </w:p>
        <w:p>
          <w:pPr>
            <w:pStyle w:val="16"/>
            <w:tabs>
              <w:tab w:val="left" w:pos="1260"/>
              <w:tab w:val="right" w:leader="dot" w:pos="9231"/>
            </w:tabs>
          </w:pPr>
          <w:r>
            <w:fldChar w:fldCharType="begin"/>
          </w:r>
          <w:r>
            <w:instrText xml:space="preserve"> HYPERLINK \l "_Toc69932325" </w:instrText>
          </w:r>
          <w:r>
            <w:fldChar w:fldCharType="separate"/>
          </w:r>
          <w:r>
            <w:rPr>
              <w:rStyle w:val="22"/>
            </w:rPr>
            <w:t>11.4.</w:t>
          </w:r>
          <w:r>
            <w:tab/>
          </w:r>
          <w:r>
            <w:rPr>
              <w:rStyle w:val="22"/>
              <w:rFonts w:hint="eastAsia"/>
            </w:rPr>
            <w:t>台标裁剪配置</w:t>
          </w:r>
          <w:r>
            <w:tab/>
          </w:r>
          <w:r>
            <w:fldChar w:fldCharType="begin"/>
          </w:r>
          <w:r>
            <w:instrText xml:space="preserve"> PAGEREF _Toc69932325 \h </w:instrText>
          </w:r>
          <w:r>
            <w:fldChar w:fldCharType="separate"/>
          </w:r>
          <w:r>
            <w:t>63</w:t>
          </w:r>
          <w:r>
            <w:fldChar w:fldCharType="end"/>
          </w:r>
          <w:r>
            <w:fldChar w:fldCharType="end"/>
          </w:r>
        </w:p>
        <w:p>
          <w:pPr>
            <w:pStyle w:val="13"/>
            <w:tabs>
              <w:tab w:val="left" w:pos="840"/>
              <w:tab w:val="right" w:leader="dot" w:pos="9231"/>
            </w:tabs>
          </w:pPr>
          <w:r>
            <w:fldChar w:fldCharType="begin"/>
          </w:r>
          <w:r>
            <w:instrText xml:space="preserve"> HYPERLINK \l "_Toc69932326" </w:instrText>
          </w:r>
          <w:r>
            <w:fldChar w:fldCharType="separate"/>
          </w:r>
          <w:r>
            <w:rPr>
              <w:rStyle w:val="22"/>
              <w:rFonts w:ascii="微软雅黑" w:hAnsi="微软雅黑"/>
            </w:rPr>
            <w:t>12.</w:t>
          </w:r>
          <w:r>
            <w:tab/>
          </w:r>
          <w:r>
            <w:rPr>
              <w:rStyle w:val="22"/>
              <w:rFonts w:hint="eastAsia" w:ascii="微软雅黑" w:hAnsi="微软雅黑"/>
            </w:rPr>
            <w:t>输出配置</w:t>
          </w:r>
          <w:r>
            <w:tab/>
          </w:r>
          <w:r>
            <w:fldChar w:fldCharType="begin"/>
          </w:r>
          <w:r>
            <w:instrText xml:space="preserve"> PAGEREF _Toc69932326 \h </w:instrText>
          </w:r>
          <w:r>
            <w:fldChar w:fldCharType="separate"/>
          </w:r>
          <w:r>
            <w:t>63</w:t>
          </w:r>
          <w:r>
            <w:fldChar w:fldCharType="end"/>
          </w:r>
          <w:r>
            <w:fldChar w:fldCharType="end"/>
          </w:r>
        </w:p>
        <w:p>
          <w:pPr>
            <w:pStyle w:val="16"/>
            <w:tabs>
              <w:tab w:val="left" w:pos="1260"/>
              <w:tab w:val="right" w:leader="dot" w:pos="9231"/>
            </w:tabs>
          </w:pPr>
          <w:r>
            <w:fldChar w:fldCharType="begin"/>
          </w:r>
          <w:r>
            <w:instrText xml:space="preserve"> HYPERLINK \l "_Toc69932327" </w:instrText>
          </w:r>
          <w:r>
            <w:fldChar w:fldCharType="separate"/>
          </w:r>
          <w:r>
            <w:rPr>
              <w:rStyle w:val="22"/>
            </w:rPr>
            <w:t>12.1.</w:t>
          </w:r>
          <w:r>
            <w:tab/>
          </w:r>
          <w:r>
            <w:rPr>
              <w:rStyle w:val="22"/>
              <w:rFonts w:hint="eastAsia"/>
            </w:rPr>
            <w:t>直播输出</w:t>
          </w:r>
          <w:r>
            <w:tab/>
          </w:r>
          <w:r>
            <w:fldChar w:fldCharType="begin"/>
          </w:r>
          <w:r>
            <w:instrText xml:space="preserve"> PAGEREF _Toc69932327 \h </w:instrText>
          </w:r>
          <w:r>
            <w:fldChar w:fldCharType="separate"/>
          </w:r>
          <w:r>
            <w:t>63</w:t>
          </w:r>
          <w:r>
            <w:fldChar w:fldCharType="end"/>
          </w:r>
          <w:r>
            <w:fldChar w:fldCharType="end"/>
          </w:r>
        </w:p>
        <w:p>
          <w:pPr>
            <w:pStyle w:val="8"/>
            <w:tabs>
              <w:tab w:val="left" w:pos="1680"/>
              <w:tab w:val="right" w:leader="dot" w:pos="9231"/>
            </w:tabs>
          </w:pPr>
          <w:r>
            <w:fldChar w:fldCharType="begin"/>
          </w:r>
          <w:r>
            <w:instrText xml:space="preserve"> HYPERLINK \l "_Toc69932328" </w:instrText>
          </w:r>
          <w:r>
            <w:fldChar w:fldCharType="separate"/>
          </w:r>
          <w:r>
            <w:rPr>
              <w:rStyle w:val="22"/>
            </w:rPr>
            <w:t>12.1.1.</w:t>
          </w:r>
          <w:r>
            <w:tab/>
          </w:r>
          <w:r>
            <w:rPr>
              <w:rStyle w:val="22"/>
            </w:rPr>
            <w:t>RTMP</w:t>
          </w:r>
          <w:r>
            <w:rPr>
              <w:rStyle w:val="22"/>
              <w:rFonts w:hint="eastAsia"/>
            </w:rPr>
            <w:t>推流</w:t>
          </w:r>
          <w:r>
            <w:tab/>
          </w:r>
          <w:r>
            <w:fldChar w:fldCharType="begin"/>
          </w:r>
          <w:r>
            <w:instrText xml:space="preserve"> PAGEREF _Toc69932328 \h </w:instrText>
          </w:r>
          <w:r>
            <w:fldChar w:fldCharType="separate"/>
          </w:r>
          <w:r>
            <w:t>65</w:t>
          </w:r>
          <w:r>
            <w:fldChar w:fldCharType="end"/>
          </w:r>
          <w:r>
            <w:fldChar w:fldCharType="end"/>
          </w:r>
        </w:p>
        <w:p>
          <w:pPr>
            <w:pStyle w:val="8"/>
            <w:tabs>
              <w:tab w:val="left" w:pos="1680"/>
              <w:tab w:val="right" w:leader="dot" w:pos="9231"/>
            </w:tabs>
          </w:pPr>
          <w:r>
            <w:fldChar w:fldCharType="begin"/>
          </w:r>
          <w:r>
            <w:instrText xml:space="preserve"> HYPERLINK \l "_Toc69932329" </w:instrText>
          </w:r>
          <w:r>
            <w:fldChar w:fldCharType="separate"/>
          </w:r>
          <w:r>
            <w:rPr>
              <w:rStyle w:val="22"/>
            </w:rPr>
            <w:t>12.1.2.</w:t>
          </w:r>
          <w:r>
            <w:tab/>
          </w:r>
          <w:r>
            <w:rPr>
              <w:rStyle w:val="22"/>
            </w:rPr>
            <w:t>HTTP</w:t>
          </w:r>
          <w:r>
            <w:rPr>
              <w:rStyle w:val="22"/>
              <w:rFonts w:hint="eastAsia"/>
            </w:rPr>
            <w:t>输出</w:t>
          </w:r>
          <w:r>
            <w:tab/>
          </w:r>
          <w:r>
            <w:fldChar w:fldCharType="begin"/>
          </w:r>
          <w:r>
            <w:instrText xml:space="preserve"> PAGEREF _Toc69932329 \h </w:instrText>
          </w:r>
          <w:r>
            <w:fldChar w:fldCharType="separate"/>
          </w:r>
          <w:r>
            <w:t>66</w:t>
          </w:r>
          <w:r>
            <w:fldChar w:fldCharType="end"/>
          </w:r>
          <w:r>
            <w:fldChar w:fldCharType="end"/>
          </w:r>
        </w:p>
        <w:p>
          <w:pPr>
            <w:pStyle w:val="8"/>
            <w:tabs>
              <w:tab w:val="left" w:pos="1680"/>
              <w:tab w:val="right" w:leader="dot" w:pos="9231"/>
            </w:tabs>
          </w:pPr>
          <w:r>
            <w:fldChar w:fldCharType="begin"/>
          </w:r>
          <w:r>
            <w:instrText xml:space="preserve"> HYPERLINK \l "_Toc69932330" </w:instrText>
          </w:r>
          <w:r>
            <w:fldChar w:fldCharType="separate"/>
          </w:r>
          <w:r>
            <w:rPr>
              <w:rStyle w:val="22"/>
            </w:rPr>
            <w:t>12.1.3.</w:t>
          </w:r>
          <w:r>
            <w:tab/>
          </w:r>
          <w:r>
            <w:rPr>
              <w:rStyle w:val="22"/>
            </w:rPr>
            <w:t>HLS</w:t>
          </w:r>
          <w:r>
            <w:rPr>
              <w:rStyle w:val="22"/>
              <w:rFonts w:hint="eastAsia"/>
            </w:rPr>
            <w:t>（</w:t>
          </w:r>
          <w:r>
            <w:rPr>
              <w:rStyle w:val="22"/>
            </w:rPr>
            <w:t>M3U8</w:t>
          </w:r>
          <w:r>
            <w:rPr>
              <w:rStyle w:val="22"/>
              <w:rFonts w:hint="eastAsia"/>
            </w:rPr>
            <w:t>）输出</w:t>
          </w:r>
          <w:r>
            <w:tab/>
          </w:r>
          <w:r>
            <w:fldChar w:fldCharType="begin"/>
          </w:r>
          <w:r>
            <w:instrText xml:space="preserve"> PAGEREF _Toc69932330 \h </w:instrText>
          </w:r>
          <w:r>
            <w:fldChar w:fldCharType="separate"/>
          </w:r>
          <w:r>
            <w:t>66</w:t>
          </w:r>
          <w:r>
            <w:fldChar w:fldCharType="end"/>
          </w:r>
          <w:r>
            <w:fldChar w:fldCharType="end"/>
          </w:r>
        </w:p>
        <w:p>
          <w:pPr>
            <w:pStyle w:val="8"/>
            <w:tabs>
              <w:tab w:val="left" w:pos="1680"/>
              <w:tab w:val="right" w:leader="dot" w:pos="9231"/>
            </w:tabs>
          </w:pPr>
          <w:r>
            <w:fldChar w:fldCharType="begin"/>
          </w:r>
          <w:r>
            <w:instrText xml:space="preserve"> HYPERLINK \l "_Toc69932331" </w:instrText>
          </w:r>
          <w:r>
            <w:fldChar w:fldCharType="separate"/>
          </w:r>
          <w:r>
            <w:rPr>
              <w:rStyle w:val="22"/>
            </w:rPr>
            <w:t>12.1.4.</w:t>
          </w:r>
          <w:r>
            <w:tab/>
          </w:r>
          <w:r>
            <w:rPr>
              <w:rStyle w:val="22"/>
            </w:rPr>
            <w:t>UDP</w:t>
          </w:r>
          <w:r>
            <w:rPr>
              <w:rStyle w:val="22"/>
              <w:rFonts w:hint="eastAsia"/>
            </w:rPr>
            <w:t>输出</w:t>
          </w:r>
          <w:r>
            <w:tab/>
          </w:r>
          <w:r>
            <w:fldChar w:fldCharType="begin"/>
          </w:r>
          <w:r>
            <w:instrText xml:space="preserve"> PAGEREF _Toc69932331 \h </w:instrText>
          </w:r>
          <w:r>
            <w:fldChar w:fldCharType="separate"/>
          </w:r>
          <w:r>
            <w:t>67</w:t>
          </w:r>
          <w:r>
            <w:fldChar w:fldCharType="end"/>
          </w:r>
          <w:r>
            <w:fldChar w:fldCharType="end"/>
          </w:r>
        </w:p>
        <w:p>
          <w:pPr>
            <w:pStyle w:val="8"/>
            <w:tabs>
              <w:tab w:val="left" w:pos="1680"/>
              <w:tab w:val="right" w:leader="dot" w:pos="9231"/>
            </w:tabs>
          </w:pPr>
          <w:r>
            <w:fldChar w:fldCharType="begin"/>
          </w:r>
          <w:r>
            <w:instrText xml:space="preserve"> HYPERLINK \l "_Toc69932332" </w:instrText>
          </w:r>
          <w:r>
            <w:fldChar w:fldCharType="separate"/>
          </w:r>
          <w:r>
            <w:rPr>
              <w:rStyle w:val="22"/>
            </w:rPr>
            <w:t>12.1.5.</w:t>
          </w:r>
          <w:r>
            <w:tab/>
          </w:r>
          <w:r>
            <w:rPr>
              <w:rStyle w:val="22"/>
            </w:rPr>
            <w:t>SRT</w:t>
          </w:r>
          <w:r>
            <w:tab/>
          </w:r>
          <w:r>
            <w:fldChar w:fldCharType="begin"/>
          </w:r>
          <w:r>
            <w:instrText xml:space="preserve"> PAGEREF _Toc69932332 \h </w:instrText>
          </w:r>
          <w:r>
            <w:fldChar w:fldCharType="separate"/>
          </w:r>
          <w:r>
            <w:t>67</w:t>
          </w:r>
          <w:r>
            <w:fldChar w:fldCharType="end"/>
          </w:r>
          <w:r>
            <w:fldChar w:fldCharType="end"/>
          </w:r>
        </w:p>
        <w:p>
          <w:pPr>
            <w:pStyle w:val="16"/>
            <w:tabs>
              <w:tab w:val="left" w:pos="1260"/>
              <w:tab w:val="right" w:leader="dot" w:pos="9231"/>
            </w:tabs>
          </w:pPr>
          <w:r>
            <w:fldChar w:fldCharType="begin"/>
          </w:r>
          <w:r>
            <w:instrText xml:space="preserve"> HYPERLINK \l "_Toc69932333" </w:instrText>
          </w:r>
          <w:r>
            <w:fldChar w:fldCharType="separate"/>
          </w:r>
          <w:r>
            <w:rPr>
              <w:rStyle w:val="22"/>
            </w:rPr>
            <w:t>12.2.</w:t>
          </w:r>
          <w:r>
            <w:tab/>
          </w:r>
          <w:r>
            <w:rPr>
              <w:rStyle w:val="22"/>
              <w:rFonts w:hint="eastAsia"/>
            </w:rPr>
            <w:t>节目录制录像</w:t>
          </w:r>
          <w:r>
            <w:tab/>
          </w:r>
          <w:r>
            <w:fldChar w:fldCharType="begin"/>
          </w:r>
          <w:r>
            <w:instrText xml:space="preserve"> PAGEREF _Toc69932333 \h </w:instrText>
          </w:r>
          <w:r>
            <w:fldChar w:fldCharType="separate"/>
          </w:r>
          <w:r>
            <w:t>68</w:t>
          </w:r>
          <w:r>
            <w:fldChar w:fldCharType="end"/>
          </w:r>
          <w:r>
            <w:fldChar w:fldCharType="end"/>
          </w:r>
        </w:p>
        <w:p>
          <w:pPr>
            <w:pStyle w:val="16"/>
            <w:tabs>
              <w:tab w:val="left" w:pos="1260"/>
              <w:tab w:val="right" w:leader="dot" w:pos="9231"/>
            </w:tabs>
          </w:pPr>
          <w:r>
            <w:fldChar w:fldCharType="begin"/>
          </w:r>
          <w:r>
            <w:instrText xml:space="preserve"> HYPERLINK \l "_Toc69932334" </w:instrText>
          </w:r>
          <w:r>
            <w:fldChar w:fldCharType="separate"/>
          </w:r>
          <w:r>
            <w:rPr>
              <w:rStyle w:val="22"/>
            </w:rPr>
            <w:t>12.1.</w:t>
          </w:r>
          <w:r>
            <w:tab/>
          </w:r>
          <w:r>
            <w:rPr>
              <w:rStyle w:val="22"/>
            </w:rPr>
            <w:t>NDI</w:t>
          </w:r>
          <w:r>
            <w:rPr>
              <w:rStyle w:val="22"/>
              <w:rFonts w:hint="eastAsia"/>
            </w:rPr>
            <w:t>输出</w:t>
          </w:r>
          <w:r>
            <w:tab/>
          </w:r>
          <w:r>
            <w:fldChar w:fldCharType="begin"/>
          </w:r>
          <w:r>
            <w:instrText xml:space="preserve"> PAGEREF _Toc69932334 \h </w:instrText>
          </w:r>
          <w:r>
            <w:fldChar w:fldCharType="separate"/>
          </w:r>
          <w:r>
            <w:t>69</w:t>
          </w:r>
          <w:r>
            <w:fldChar w:fldCharType="end"/>
          </w:r>
          <w:r>
            <w:fldChar w:fldCharType="end"/>
          </w:r>
        </w:p>
        <w:p>
          <w:pPr>
            <w:pStyle w:val="16"/>
            <w:tabs>
              <w:tab w:val="left" w:pos="1260"/>
              <w:tab w:val="right" w:leader="dot" w:pos="9231"/>
            </w:tabs>
          </w:pPr>
          <w:r>
            <w:fldChar w:fldCharType="begin"/>
          </w:r>
          <w:r>
            <w:instrText xml:space="preserve"> HYPERLINK \l "_Toc69932335" </w:instrText>
          </w:r>
          <w:r>
            <w:fldChar w:fldCharType="separate"/>
          </w:r>
          <w:r>
            <w:rPr>
              <w:rStyle w:val="22"/>
            </w:rPr>
            <w:t>12.2.</w:t>
          </w:r>
          <w:r>
            <w:tab/>
          </w:r>
          <w:r>
            <w:rPr>
              <w:rStyle w:val="22"/>
            </w:rPr>
            <w:t>SDI</w:t>
          </w:r>
          <w:r>
            <w:rPr>
              <w:rStyle w:val="22"/>
              <w:rFonts w:hint="eastAsia"/>
            </w:rPr>
            <w:t>输出</w:t>
          </w:r>
          <w:r>
            <w:tab/>
          </w:r>
          <w:r>
            <w:fldChar w:fldCharType="begin"/>
          </w:r>
          <w:r>
            <w:instrText xml:space="preserve"> PAGEREF _Toc69932335 \h </w:instrText>
          </w:r>
          <w:r>
            <w:fldChar w:fldCharType="separate"/>
          </w:r>
          <w:r>
            <w:t>69</w:t>
          </w:r>
          <w:r>
            <w:fldChar w:fldCharType="end"/>
          </w:r>
          <w:r>
            <w:fldChar w:fldCharType="end"/>
          </w:r>
        </w:p>
        <w:p>
          <w:pPr>
            <w:pStyle w:val="16"/>
            <w:tabs>
              <w:tab w:val="left" w:pos="1260"/>
              <w:tab w:val="right" w:leader="dot" w:pos="9231"/>
            </w:tabs>
          </w:pPr>
          <w:r>
            <w:fldChar w:fldCharType="begin"/>
          </w:r>
          <w:r>
            <w:instrText xml:space="preserve"> HYPERLINK \l "_Toc69932336" </w:instrText>
          </w:r>
          <w:r>
            <w:fldChar w:fldCharType="separate"/>
          </w:r>
          <w:r>
            <w:rPr>
              <w:rStyle w:val="22"/>
            </w:rPr>
            <w:t>12.1.</w:t>
          </w:r>
          <w:r>
            <w:tab/>
          </w:r>
          <w:r>
            <w:rPr>
              <w:rStyle w:val="22"/>
            </w:rPr>
            <w:t>HDMI</w:t>
          </w:r>
          <w:r>
            <w:tab/>
          </w:r>
          <w:r>
            <w:fldChar w:fldCharType="begin"/>
          </w:r>
          <w:r>
            <w:instrText xml:space="preserve"> PAGEREF _Toc69932336 \h </w:instrText>
          </w:r>
          <w:r>
            <w:fldChar w:fldCharType="separate"/>
          </w:r>
          <w:r>
            <w:t>70</w:t>
          </w:r>
          <w:r>
            <w:fldChar w:fldCharType="end"/>
          </w:r>
          <w:r>
            <w:fldChar w:fldCharType="end"/>
          </w:r>
        </w:p>
        <w:p>
          <w:pPr>
            <w:pStyle w:val="16"/>
            <w:tabs>
              <w:tab w:val="left" w:pos="1260"/>
              <w:tab w:val="right" w:leader="dot" w:pos="9231"/>
            </w:tabs>
          </w:pPr>
          <w:r>
            <w:fldChar w:fldCharType="begin"/>
          </w:r>
          <w:r>
            <w:instrText xml:space="preserve"> HYPERLINK \l "_Toc69932337" </w:instrText>
          </w:r>
          <w:r>
            <w:fldChar w:fldCharType="separate"/>
          </w:r>
          <w:r>
            <w:rPr>
              <w:rStyle w:val="22"/>
            </w:rPr>
            <w:t>12.2.</w:t>
          </w:r>
          <w:r>
            <w:tab/>
          </w:r>
          <w:r>
            <w:rPr>
              <w:rStyle w:val="22"/>
              <w:rFonts w:hint="eastAsia"/>
            </w:rPr>
            <w:t>虚拟摄像头</w:t>
          </w:r>
          <w:r>
            <w:tab/>
          </w:r>
          <w:r>
            <w:fldChar w:fldCharType="begin"/>
          </w:r>
          <w:r>
            <w:instrText xml:space="preserve"> PAGEREF _Toc69932337 \h </w:instrText>
          </w:r>
          <w:r>
            <w:fldChar w:fldCharType="separate"/>
          </w:r>
          <w:r>
            <w:t>70</w:t>
          </w:r>
          <w:r>
            <w:fldChar w:fldCharType="end"/>
          </w:r>
          <w:r>
            <w:fldChar w:fldCharType="end"/>
          </w:r>
        </w:p>
        <w:p>
          <w:pPr>
            <w:pStyle w:val="13"/>
            <w:tabs>
              <w:tab w:val="left" w:pos="840"/>
              <w:tab w:val="right" w:leader="dot" w:pos="9231"/>
            </w:tabs>
          </w:pPr>
          <w:r>
            <w:fldChar w:fldCharType="begin"/>
          </w:r>
          <w:r>
            <w:instrText xml:space="preserve"> HYPERLINK \l "_Toc69932338" </w:instrText>
          </w:r>
          <w:r>
            <w:fldChar w:fldCharType="separate"/>
          </w:r>
          <w:r>
            <w:rPr>
              <w:rStyle w:val="22"/>
              <w:rFonts w:ascii="微软雅黑" w:hAnsi="微软雅黑"/>
            </w:rPr>
            <w:t>13.</w:t>
          </w:r>
          <w:r>
            <w:tab/>
          </w:r>
          <w:r>
            <w:rPr>
              <w:rStyle w:val="22"/>
              <w:rFonts w:hint="eastAsia" w:ascii="微软雅黑" w:hAnsi="微软雅黑"/>
            </w:rPr>
            <w:t>控台配置</w:t>
          </w:r>
          <w:r>
            <w:tab/>
          </w:r>
          <w:r>
            <w:fldChar w:fldCharType="begin"/>
          </w:r>
          <w:r>
            <w:instrText xml:space="preserve"> PAGEREF _Toc69932338 \h </w:instrText>
          </w:r>
          <w:r>
            <w:fldChar w:fldCharType="separate"/>
          </w:r>
          <w:r>
            <w:t>71</w:t>
          </w:r>
          <w:r>
            <w:fldChar w:fldCharType="end"/>
          </w:r>
          <w:r>
            <w:fldChar w:fldCharType="end"/>
          </w:r>
        </w:p>
        <w:p>
          <w:pPr>
            <w:pStyle w:val="16"/>
            <w:tabs>
              <w:tab w:val="left" w:pos="1260"/>
              <w:tab w:val="right" w:leader="dot" w:pos="9231"/>
            </w:tabs>
          </w:pPr>
          <w:r>
            <w:fldChar w:fldCharType="begin"/>
          </w:r>
          <w:r>
            <w:instrText xml:space="preserve"> HYPERLINK \l "_Toc69932339" </w:instrText>
          </w:r>
          <w:r>
            <w:fldChar w:fldCharType="separate"/>
          </w:r>
          <w:r>
            <w:rPr>
              <w:rStyle w:val="22"/>
            </w:rPr>
            <w:t>13.1.</w:t>
          </w:r>
          <w:r>
            <w:tab/>
          </w:r>
          <w:r>
            <w:rPr>
              <w:rStyle w:val="22"/>
              <w:rFonts w:hint="eastAsia"/>
            </w:rPr>
            <w:t>热键</w:t>
          </w:r>
          <w:r>
            <w:tab/>
          </w:r>
          <w:r>
            <w:fldChar w:fldCharType="begin"/>
          </w:r>
          <w:r>
            <w:instrText xml:space="preserve"> PAGEREF _Toc69932339 \h </w:instrText>
          </w:r>
          <w:r>
            <w:fldChar w:fldCharType="separate"/>
          </w:r>
          <w:r>
            <w:t>71</w:t>
          </w:r>
          <w:r>
            <w:fldChar w:fldCharType="end"/>
          </w:r>
          <w:r>
            <w:fldChar w:fldCharType="end"/>
          </w:r>
        </w:p>
        <w:p>
          <w:pPr>
            <w:pStyle w:val="16"/>
            <w:tabs>
              <w:tab w:val="left" w:pos="1260"/>
              <w:tab w:val="right" w:leader="dot" w:pos="9231"/>
            </w:tabs>
          </w:pPr>
          <w:r>
            <w:fldChar w:fldCharType="begin"/>
          </w:r>
          <w:r>
            <w:instrText xml:space="preserve"> HYPERLINK \l "_Toc69932340" </w:instrText>
          </w:r>
          <w:r>
            <w:fldChar w:fldCharType="separate"/>
          </w:r>
          <w:r>
            <w:rPr>
              <w:rStyle w:val="22"/>
            </w:rPr>
            <w:t>13.2.</w:t>
          </w:r>
          <w:r>
            <w:tab/>
          </w:r>
          <w:r>
            <w:rPr>
              <w:rStyle w:val="22"/>
            </w:rPr>
            <w:t>HTTP</w:t>
          </w:r>
          <w:r>
            <w:rPr>
              <w:rStyle w:val="22"/>
              <w:rFonts w:hint="eastAsia"/>
            </w:rPr>
            <w:t>请求</w:t>
          </w:r>
          <w:r>
            <w:tab/>
          </w:r>
          <w:r>
            <w:fldChar w:fldCharType="begin"/>
          </w:r>
          <w:r>
            <w:instrText xml:space="preserve"> PAGEREF _Toc69932340 \h </w:instrText>
          </w:r>
          <w:r>
            <w:fldChar w:fldCharType="separate"/>
          </w:r>
          <w:r>
            <w:t>72</w:t>
          </w:r>
          <w:r>
            <w:fldChar w:fldCharType="end"/>
          </w:r>
          <w:r>
            <w:fldChar w:fldCharType="end"/>
          </w:r>
        </w:p>
        <w:p>
          <w:pPr>
            <w:pStyle w:val="16"/>
            <w:tabs>
              <w:tab w:val="left" w:pos="1260"/>
              <w:tab w:val="right" w:leader="dot" w:pos="9231"/>
            </w:tabs>
          </w:pPr>
          <w:r>
            <w:fldChar w:fldCharType="begin"/>
          </w:r>
          <w:r>
            <w:instrText xml:space="preserve"> HYPERLINK \l "_Toc69932341" </w:instrText>
          </w:r>
          <w:r>
            <w:fldChar w:fldCharType="separate"/>
          </w:r>
          <w:r>
            <w:rPr>
              <w:rStyle w:val="22"/>
            </w:rPr>
            <w:t>13.3.</w:t>
          </w:r>
          <w:r>
            <w:tab/>
          </w:r>
          <w:r>
            <w:rPr>
              <w:rStyle w:val="22"/>
              <w:rFonts w:hint="eastAsia"/>
            </w:rPr>
            <w:t>定时</w:t>
          </w:r>
          <w:r>
            <w:tab/>
          </w:r>
          <w:r>
            <w:fldChar w:fldCharType="begin"/>
          </w:r>
          <w:r>
            <w:instrText xml:space="preserve"> PAGEREF _Toc69932341 \h </w:instrText>
          </w:r>
          <w:r>
            <w:fldChar w:fldCharType="separate"/>
          </w:r>
          <w:r>
            <w:t>72</w:t>
          </w:r>
          <w:r>
            <w:fldChar w:fldCharType="end"/>
          </w:r>
          <w:r>
            <w:fldChar w:fldCharType="end"/>
          </w:r>
        </w:p>
        <w:p>
          <w:pPr>
            <w:pStyle w:val="16"/>
            <w:tabs>
              <w:tab w:val="left" w:pos="1260"/>
              <w:tab w:val="right" w:leader="dot" w:pos="9231"/>
            </w:tabs>
          </w:pPr>
          <w:r>
            <w:fldChar w:fldCharType="begin"/>
          </w:r>
          <w:r>
            <w:instrText xml:space="preserve"> HYPERLINK \l "_Toc69932342" </w:instrText>
          </w:r>
          <w:r>
            <w:fldChar w:fldCharType="separate"/>
          </w:r>
          <w:r>
            <w:rPr>
              <w:rStyle w:val="22"/>
            </w:rPr>
            <w:t>13.4.</w:t>
          </w:r>
          <w:r>
            <w:tab/>
          </w:r>
          <w:r>
            <w:rPr>
              <w:rStyle w:val="22"/>
              <w:rFonts w:hint="eastAsia"/>
            </w:rPr>
            <w:t>输入终端</w:t>
          </w:r>
          <w:r>
            <w:tab/>
          </w:r>
          <w:r>
            <w:fldChar w:fldCharType="begin"/>
          </w:r>
          <w:r>
            <w:instrText xml:space="preserve"> PAGEREF _Toc69932342 \h </w:instrText>
          </w:r>
          <w:r>
            <w:fldChar w:fldCharType="separate"/>
          </w:r>
          <w:r>
            <w:t>73</w:t>
          </w:r>
          <w:r>
            <w:fldChar w:fldCharType="end"/>
          </w:r>
          <w:r>
            <w:fldChar w:fldCharType="end"/>
          </w:r>
        </w:p>
        <w:p>
          <w:pPr>
            <w:pStyle w:val="13"/>
            <w:tabs>
              <w:tab w:val="left" w:pos="840"/>
              <w:tab w:val="right" w:leader="dot" w:pos="9231"/>
            </w:tabs>
          </w:pPr>
          <w:r>
            <w:fldChar w:fldCharType="begin"/>
          </w:r>
          <w:r>
            <w:instrText xml:space="preserve"> HYPERLINK \l "_Toc69932343" </w:instrText>
          </w:r>
          <w:r>
            <w:fldChar w:fldCharType="separate"/>
          </w:r>
          <w:r>
            <w:rPr>
              <w:rStyle w:val="22"/>
              <w:rFonts w:ascii="微软雅黑" w:hAnsi="微软雅黑"/>
            </w:rPr>
            <w:t>14.</w:t>
          </w:r>
          <w:r>
            <w:tab/>
          </w:r>
          <w:r>
            <w:rPr>
              <w:rStyle w:val="22"/>
              <w:rFonts w:hint="eastAsia" w:ascii="微软雅黑" w:hAnsi="微软雅黑"/>
            </w:rPr>
            <w:t>状态统计</w:t>
          </w:r>
          <w:r>
            <w:tab/>
          </w:r>
          <w:r>
            <w:fldChar w:fldCharType="begin"/>
          </w:r>
          <w:r>
            <w:instrText xml:space="preserve"> PAGEREF _Toc69932343 \h </w:instrText>
          </w:r>
          <w:r>
            <w:fldChar w:fldCharType="separate"/>
          </w:r>
          <w:r>
            <w:t>74</w:t>
          </w:r>
          <w:r>
            <w:fldChar w:fldCharType="end"/>
          </w:r>
          <w:r>
            <w:fldChar w:fldCharType="end"/>
          </w:r>
        </w:p>
        <w:p>
          <w:pPr>
            <w:pStyle w:val="16"/>
            <w:tabs>
              <w:tab w:val="left" w:pos="1260"/>
              <w:tab w:val="right" w:leader="dot" w:pos="9231"/>
            </w:tabs>
          </w:pPr>
          <w:r>
            <w:fldChar w:fldCharType="begin"/>
          </w:r>
          <w:r>
            <w:instrText xml:space="preserve"> HYPERLINK \l "_Toc69932344" </w:instrText>
          </w:r>
          <w:r>
            <w:fldChar w:fldCharType="separate"/>
          </w:r>
          <w:r>
            <w:rPr>
              <w:rStyle w:val="22"/>
            </w:rPr>
            <w:t>14.1.</w:t>
          </w:r>
          <w:r>
            <w:tab/>
          </w:r>
          <w:r>
            <w:rPr>
              <w:rStyle w:val="22"/>
              <w:rFonts w:hint="eastAsia"/>
            </w:rPr>
            <w:t>输入状态</w:t>
          </w:r>
          <w:r>
            <w:tab/>
          </w:r>
          <w:r>
            <w:fldChar w:fldCharType="begin"/>
          </w:r>
          <w:r>
            <w:instrText xml:space="preserve"> PAGEREF _Toc69932344 \h </w:instrText>
          </w:r>
          <w:r>
            <w:fldChar w:fldCharType="separate"/>
          </w:r>
          <w:r>
            <w:t>74</w:t>
          </w:r>
          <w:r>
            <w:fldChar w:fldCharType="end"/>
          </w:r>
          <w:r>
            <w:fldChar w:fldCharType="end"/>
          </w:r>
        </w:p>
        <w:p>
          <w:pPr>
            <w:pStyle w:val="16"/>
            <w:tabs>
              <w:tab w:val="left" w:pos="1260"/>
              <w:tab w:val="right" w:leader="dot" w:pos="9231"/>
            </w:tabs>
          </w:pPr>
          <w:r>
            <w:fldChar w:fldCharType="begin"/>
          </w:r>
          <w:r>
            <w:instrText xml:space="preserve"> HYPERLINK \l "_Toc69932345" </w:instrText>
          </w:r>
          <w:r>
            <w:fldChar w:fldCharType="separate"/>
          </w:r>
          <w:r>
            <w:rPr>
              <w:rStyle w:val="22"/>
            </w:rPr>
            <w:t>14.2.</w:t>
          </w:r>
          <w:r>
            <w:tab/>
          </w:r>
          <w:r>
            <w:rPr>
              <w:rStyle w:val="22"/>
              <w:rFonts w:hint="eastAsia"/>
            </w:rPr>
            <w:t>编码状态</w:t>
          </w:r>
          <w:r>
            <w:tab/>
          </w:r>
          <w:r>
            <w:fldChar w:fldCharType="begin"/>
          </w:r>
          <w:r>
            <w:instrText xml:space="preserve"> PAGEREF _Toc69932345 \h </w:instrText>
          </w:r>
          <w:r>
            <w:fldChar w:fldCharType="separate"/>
          </w:r>
          <w:r>
            <w:t>75</w:t>
          </w:r>
          <w:r>
            <w:fldChar w:fldCharType="end"/>
          </w:r>
          <w:r>
            <w:fldChar w:fldCharType="end"/>
          </w:r>
        </w:p>
        <w:p>
          <w:pPr>
            <w:pStyle w:val="16"/>
            <w:tabs>
              <w:tab w:val="left" w:pos="1260"/>
              <w:tab w:val="right" w:leader="dot" w:pos="9231"/>
            </w:tabs>
          </w:pPr>
          <w:r>
            <w:fldChar w:fldCharType="begin"/>
          </w:r>
          <w:r>
            <w:instrText xml:space="preserve"> HYPERLINK \l "_Toc69932346" </w:instrText>
          </w:r>
          <w:r>
            <w:fldChar w:fldCharType="separate"/>
          </w:r>
          <w:r>
            <w:rPr>
              <w:rStyle w:val="22"/>
            </w:rPr>
            <w:t>14.3.</w:t>
          </w:r>
          <w:r>
            <w:tab/>
          </w:r>
          <w:r>
            <w:rPr>
              <w:rStyle w:val="22"/>
              <w:rFonts w:hint="eastAsia"/>
            </w:rPr>
            <w:t>输出状态</w:t>
          </w:r>
          <w:r>
            <w:tab/>
          </w:r>
          <w:r>
            <w:fldChar w:fldCharType="begin"/>
          </w:r>
          <w:r>
            <w:instrText xml:space="preserve"> PAGEREF _Toc69932346 \h </w:instrText>
          </w:r>
          <w:r>
            <w:fldChar w:fldCharType="separate"/>
          </w:r>
          <w:r>
            <w:t>76</w:t>
          </w:r>
          <w:r>
            <w:fldChar w:fldCharType="end"/>
          </w:r>
          <w:r>
            <w:fldChar w:fldCharType="end"/>
          </w:r>
        </w:p>
        <w:p>
          <w:pPr>
            <w:pStyle w:val="16"/>
            <w:tabs>
              <w:tab w:val="left" w:pos="1260"/>
              <w:tab w:val="right" w:leader="dot" w:pos="9231"/>
            </w:tabs>
          </w:pPr>
          <w:r>
            <w:fldChar w:fldCharType="begin"/>
          </w:r>
          <w:r>
            <w:instrText xml:space="preserve"> HYPERLINK \l "_Toc69932347" </w:instrText>
          </w:r>
          <w:r>
            <w:fldChar w:fldCharType="separate"/>
          </w:r>
          <w:r>
            <w:rPr>
              <w:rStyle w:val="22"/>
            </w:rPr>
            <w:t>14.4.</w:t>
          </w:r>
          <w:r>
            <w:tab/>
          </w:r>
          <w:r>
            <w:rPr>
              <w:rStyle w:val="22"/>
              <w:rFonts w:hint="eastAsia"/>
            </w:rPr>
            <w:t>运行日志</w:t>
          </w:r>
          <w:r>
            <w:tab/>
          </w:r>
          <w:r>
            <w:fldChar w:fldCharType="begin"/>
          </w:r>
          <w:r>
            <w:instrText xml:space="preserve"> PAGEREF _Toc69932347 \h </w:instrText>
          </w:r>
          <w:r>
            <w:fldChar w:fldCharType="separate"/>
          </w:r>
          <w:r>
            <w:t>77</w:t>
          </w:r>
          <w:r>
            <w:fldChar w:fldCharType="end"/>
          </w:r>
          <w:r>
            <w:fldChar w:fldCharType="end"/>
          </w:r>
        </w:p>
        <w:p>
          <w:pPr>
            <w:pStyle w:val="13"/>
            <w:tabs>
              <w:tab w:val="left" w:pos="840"/>
              <w:tab w:val="right" w:leader="dot" w:pos="9231"/>
            </w:tabs>
          </w:pPr>
          <w:r>
            <w:fldChar w:fldCharType="begin"/>
          </w:r>
          <w:r>
            <w:instrText xml:space="preserve"> HYPERLINK \l "_Toc69932348" </w:instrText>
          </w:r>
          <w:r>
            <w:fldChar w:fldCharType="separate"/>
          </w:r>
          <w:r>
            <w:rPr>
              <w:rStyle w:val="22"/>
              <w:rFonts w:ascii="微软雅黑" w:hAnsi="微软雅黑"/>
            </w:rPr>
            <w:t>15.</w:t>
          </w:r>
          <w:r>
            <w:tab/>
          </w:r>
          <w:r>
            <w:rPr>
              <w:rStyle w:val="22"/>
              <w:rFonts w:hint="eastAsia" w:ascii="微软雅黑" w:hAnsi="微软雅黑"/>
            </w:rPr>
            <w:t>产品信息和更新</w:t>
          </w:r>
          <w:r>
            <w:tab/>
          </w:r>
          <w:r>
            <w:fldChar w:fldCharType="begin"/>
          </w:r>
          <w:r>
            <w:instrText xml:space="preserve"> PAGEREF _Toc69932348 \h </w:instrText>
          </w:r>
          <w:r>
            <w:fldChar w:fldCharType="separate"/>
          </w:r>
          <w:r>
            <w:t>78</w:t>
          </w:r>
          <w:r>
            <w:fldChar w:fldCharType="end"/>
          </w:r>
          <w:r>
            <w:fldChar w:fldCharType="end"/>
          </w:r>
        </w:p>
        <w:p>
          <w:r>
            <w:rPr>
              <w:b/>
              <w:bCs/>
              <w:lang w:val="zh-CN"/>
            </w:rPr>
            <w:fldChar w:fldCharType="end"/>
          </w:r>
        </w:p>
      </w:sdtContent>
    </w:sdt>
    <w:p>
      <w:pPr>
        <w:widowControl/>
        <w:jc w:val="left"/>
        <w:rPr>
          <w:rFonts w:asciiTheme="majorHAnsi" w:hAnsiTheme="majorHAnsi" w:eastAsiaTheme="majorEastAsia" w:cstheme="majorBidi"/>
          <w:b/>
          <w:bCs/>
          <w:color w:val="376092" w:themeColor="accent1" w:themeShade="BF"/>
          <w:kern w:val="0"/>
          <w:sz w:val="28"/>
          <w:szCs w:val="28"/>
          <w:lang w:val="zh-CN"/>
        </w:rPr>
      </w:pPr>
    </w:p>
    <w:p>
      <w:pPr>
        <w:widowControl/>
        <w:jc w:val="left"/>
        <w:rPr>
          <w:rFonts w:asciiTheme="majorHAnsi" w:hAnsiTheme="majorHAnsi" w:eastAsiaTheme="majorEastAsia" w:cstheme="majorBidi"/>
          <w:b/>
          <w:bCs/>
          <w:color w:val="376092" w:themeColor="accent1" w:themeShade="BF"/>
          <w:kern w:val="0"/>
          <w:sz w:val="28"/>
          <w:szCs w:val="28"/>
          <w:lang w:val="zh-CN"/>
        </w:rPr>
      </w:pPr>
    </w:p>
    <w:p>
      <w:pPr>
        <w:pStyle w:val="2"/>
        <w:spacing w:before="0" w:after="0" w:line="360" w:lineRule="auto"/>
        <w:rPr>
          <w:rFonts w:ascii="微软雅黑" w:hAnsi="微软雅黑"/>
        </w:rPr>
      </w:pPr>
      <w:bookmarkStart w:id="1" w:name="_Toc69932239"/>
      <w:r>
        <w:rPr>
          <w:rFonts w:hint="eastAsia" w:ascii="微软雅黑" w:hAnsi="微软雅黑"/>
        </w:rPr>
        <w:t>系统简介</w:t>
      </w:r>
      <w:bookmarkEnd w:id="1"/>
    </w:p>
    <w:p>
      <w:pPr>
        <w:pStyle w:val="3"/>
        <w:spacing w:before="156"/>
      </w:pPr>
      <w:bookmarkStart w:id="2" w:name="_Toc69932240"/>
      <w:r>
        <w:rPr>
          <w:rFonts w:hint="eastAsia"/>
        </w:rPr>
        <w:t>系统概述</w:t>
      </w:r>
      <w:bookmarkEnd w:id="2"/>
    </w:p>
    <w:p>
      <w:pPr>
        <w:spacing w:line="360" w:lineRule="auto"/>
        <w:ind w:firstLine="420" w:firstLineChars="200"/>
        <w:rPr>
          <w:rFonts w:ascii="微软雅黑" w:hAnsi="微软雅黑" w:eastAsia="微软雅黑"/>
        </w:rPr>
      </w:pPr>
      <w:r>
        <w:rPr>
          <w:rFonts w:hint="eastAsia" w:ascii="微软雅黑" w:hAnsi="微软雅黑" w:eastAsia="微软雅黑"/>
        </w:rPr>
        <w:t>OSDE-GLook是一款多信号接入、实时导播切换、现场发布、网络直播、节目制作于一体的全场景实时直播制作现场发布系统，集传统广电的导播切换系统、字幕包装系统、调音台、节目收录系统等繁琐且昂贵的硬件设备的功能于一身，是一套同时具备成本优势和专业性能的节目制作和快速发布的整体解决方案。系统支持多种信号快速接入，包括现场摄像机，播出系统，视音频文件，网络直播流，图文素材、手机或编码器等推流接入，支持图像自由混合、快速裁剪、拉伸旋转、颜色调整等处理，内置丰富的转场特技、字幕台标模板、支持实时色键抠像处理和虚拟场景实时融合，配合图像区域跟踪等技术，可实现无缝切换，虚实结合的虚拟演播室等高级交互效果。</w:t>
      </w:r>
    </w:p>
    <w:p>
      <w:pPr>
        <w:spacing w:line="360" w:lineRule="auto"/>
        <w:ind w:firstLine="420" w:firstLineChars="200"/>
        <w:rPr>
          <w:rFonts w:ascii="微软雅黑" w:hAnsi="微软雅黑" w:eastAsia="微软雅黑"/>
        </w:rPr>
      </w:pPr>
      <w:r>
        <w:rPr>
          <w:rFonts w:hint="eastAsia" w:ascii="微软雅黑" w:hAnsi="微软雅黑" w:eastAsia="微软雅黑"/>
        </w:rPr>
        <w:t>系统根据广电新媒体技术发展方向，深度融合直播制作和快速发布的业务场景需求，基于可视化，触控化，极简化，ALL-IN-One等先进设计思路，将复杂专业直播导播需求，转化为一系列简单的可视化操作，让初级直播制作人员快捷上手，让专业广电人员如虎添翼。G</w:t>
      </w:r>
      <w:r>
        <w:rPr>
          <w:rFonts w:ascii="微软雅黑" w:hAnsi="微软雅黑" w:eastAsia="微软雅黑"/>
        </w:rPr>
        <w:t>l</w:t>
      </w:r>
      <w:r>
        <w:rPr>
          <w:rFonts w:hint="eastAsia" w:ascii="微软雅黑" w:hAnsi="微软雅黑" w:eastAsia="微软雅黑"/>
        </w:rPr>
        <w:t>ook让用户实时发布更轻松，让直播效果更出色，获得多个行业应用的交口赞誉。</w:t>
      </w:r>
    </w:p>
    <w:p>
      <w:pPr>
        <w:pStyle w:val="3"/>
        <w:spacing w:before="156"/>
      </w:pPr>
      <w:bookmarkStart w:id="3" w:name="_Toc69932241"/>
      <w:r>
        <w:rPr>
          <w:rFonts w:hint="eastAsia"/>
        </w:rPr>
        <w:t>系统架构</w:t>
      </w:r>
      <w:bookmarkEnd w:id="3"/>
    </w:p>
    <w:p>
      <w:pPr>
        <w:spacing w:line="360" w:lineRule="auto"/>
        <w:rPr>
          <w:rFonts w:ascii="微软雅黑" w:hAnsi="微软雅黑" w:eastAsia="微软雅黑"/>
        </w:rPr>
      </w:pPr>
    </w:p>
    <w:p>
      <w:pPr>
        <w:spacing w:line="360" w:lineRule="auto"/>
        <w:jc w:val="center"/>
        <w:rPr>
          <w:rFonts w:hint="eastAsia" w:ascii="微软雅黑" w:hAnsi="微软雅黑" w:eastAsia="微软雅黑"/>
        </w:rPr>
      </w:pPr>
      <w:r>
        <w:drawing>
          <wp:inline distT="0" distB="0" distL="0" distR="0">
            <wp:extent cx="5486400" cy="429133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6"/>
                    <a:stretch>
                      <a:fillRect/>
                    </a:stretch>
                  </pic:blipFill>
                  <pic:spPr>
                    <a:xfrm>
                      <a:off x="0" y="0"/>
                      <a:ext cx="5486400" cy="4291330"/>
                    </a:xfrm>
                    <a:prstGeom prst="rect">
                      <a:avLst/>
                    </a:prstGeom>
                  </pic:spPr>
                </pic:pic>
              </a:graphicData>
            </a:graphic>
          </wp:inline>
        </w:drawing>
      </w:r>
    </w:p>
    <w:p>
      <w:pPr>
        <w:spacing w:line="360" w:lineRule="auto"/>
        <w:jc w:val="center"/>
        <w:rPr>
          <w:rFonts w:ascii="微软雅黑" w:hAnsi="微软雅黑" w:eastAsia="微软雅黑"/>
          <w:sz w:val="18"/>
        </w:rPr>
      </w:pPr>
      <w:r>
        <w:rPr>
          <w:rFonts w:hint="eastAsia" w:ascii="微软雅黑" w:hAnsi="微软雅黑" w:eastAsia="微软雅黑"/>
          <w:sz w:val="18"/>
        </w:rPr>
        <w:t>图1-系统功能架构</w:t>
      </w:r>
    </w:p>
    <w:p>
      <w:pPr>
        <w:pStyle w:val="3"/>
        <w:spacing w:before="156"/>
      </w:pPr>
      <w:bookmarkStart w:id="4" w:name="_Toc69932242"/>
      <w:r>
        <w:rPr>
          <w:rFonts w:hint="eastAsia"/>
        </w:rPr>
        <w:t>系统特性</w:t>
      </w:r>
      <w:bookmarkEnd w:id="4"/>
    </w:p>
    <w:p>
      <w:pPr>
        <w:pStyle w:val="28"/>
        <w:numPr>
          <w:ilvl w:val="0"/>
          <w:numId w:val="3"/>
        </w:numPr>
        <w:spacing w:line="360" w:lineRule="auto"/>
        <w:ind w:firstLineChars="0"/>
        <w:rPr>
          <w:rFonts w:ascii="微软雅黑" w:hAnsi="微软雅黑" w:eastAsia="微软雅黑"/>
        </w:rPr>
      </w:pPr>
      <w:r>
        <w:rPr>
          <w:rFonts w:hint="eastAsia" w:ascii="微软雅黑" w:hAnsi="微软雅黑" w:eastAsia="微软雅黑"/>
        </w:rPr>
        <w:t>高达16路视频信号输入，分辨率最高可支持8K，并有效兼容4K、2K、1080P、720P、D1等分辨率格式，支持横屏/竖屏和去隔行处理</w:t>
      </w:r>
    </w:p>
    <w:p>
      <w:pPr>
        <w:pStyle w:val="28"/>
        <w:numPr>
          <w:ilvl w:val="0"/>
          <w:numId w:val="3"/>
        </w:numPr>
        <w:spacing w:line="360" w:lineRule="auto"/>
        <w:ind w:firstLineChars="0"/>
        <w:rPr>
          <w:rFonts w:hint="eastAsia" w:ascii="微软雅黑" w:hAnsi="微软雅黑" w:eastAsia="微软雅黑"/>
        </w:rPr>
      </w:pPr>
      <w:r>
        <w:rPr>
          <w:rFonts w:hint="eastAsia" w:ascii="微软雅黑" w:hAnsi="微软雅黑" w:eastAsia="微软雅黑"/>
        </w:rPr>
        <w:t>支持客制化的UI配置，用户可根据需求配置功能按钮</w:t>
      </w:r>
    </w:p>
    <w:p>
      <w:pPr>
        <w:pStyle w:val="28"/>
        <w:numPr>
          <w:ilvl w:val="0"/>
          <w:numId w:val="3"/>
        </w:numPr>
        <w:spacing w:line="360" w:lineRule="auto"/>
        <w:ind w:firstLineChars="0"/>
        <w:rPr>
          <w:rFonts w:ascii="微软雅黑" w:hAnsi="微软雅黑" w:eastAsia="微软雅黑"/>
        </w:rPr>
      </w:pPr>
      <w:r>
        <w:rPr>
          <w:rFonts w:hint="eastAsia" w:ascii="微软雅黑" w:hAnsi="微软雅黑" w:eastAsia="微软雅黑"/>
        </w:rPr>
        <w:t>支持硬编+软编综合编码解决方案，国内唯一支持H265&amp;H.264编码标准的导播系统</w:t>
      </w:r>
    </w:p>
    <w:p>
      <w:pPr>
        <w:pStyle w:val="28"/>
        <w:numPr>
          <w:ilvl w:val="0"/>
          <w:numId w:val="3"/>
        </w:numPr>
        <w:spacing w:line="360" w:lineRule="auto"/>
        <w:ind w:firstLineChars="0"/>
        <w:rPr>
          <w:rFonts w:ascii="微软雅黑" w:hAnsi="微软雅黑" w:eastAsia="微软雅黑"/>
        </w:rPr>
      </w:pPr>
      <w:r>
        <w:rPr>
          <w:rFonts w:hint="eastAsia" w:ascii="微软雅黑" w:hAnsi="微软雅黑" w:eastAsia="微软雅黑"/>
        </w:rPr>
        <w:t>支持关键色键实时抠像的虚拟演播室功能</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支持区域画面跟踪技术</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支持推拉流接入（手机可推流接入）</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支持超低延时传输，延时&lt;300ms</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支持多路信号实时预监，无缝混切，自带TBC</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可变的 GOP 结构： I, IP, IBP, IBBP</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支持一源多流输出：PGM可同时输出最高2路独立直播和录制</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输出直播流支持推（push）、拉（pull）方式，支持rtmp、udp、http等协议直播</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支持文件录制：TS、MP4、FLV、MKV、MOV等格式</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支持各种字幕台标叠加：支持动静态字幕、台标元素插入</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支持场景模板自定义编辑（画中画，多画面组合等）</w:t>
      </w:r>
    </w:p>
    <w:p>
      <w:pPr>
        <w:pStyle w:val="28"/>
        <w:numPr>
          <w:ilvl w:val="0"/>
          <w:numId w:val="4"/>
        </w:numPr>
        <w:spacing w:line="360" w:lineRule="auto"/>
        <w:ind w:firstLineChars="0"/>
        <w:rPr>
          <w:rFonts w:ascii="微软雅黑" w:hAnsi="微软雅黑" w:eastAsia="微软雅黑"/>
        </w:rPr>
      </w:pPr>
      <w:r>
        <w:rPr>
          <w:rFonts w:hint="eastAsia" w:ascii="微软雅黑" w:hAnsi="微软雅黑" w:eastAsia="微软雅黑"/>
        </w:rPr>
        <w:t>支持云台远程控制，支持自动跟踪系统</w:t>
      </w:r>
    </w:p>
    <w:p>
      <w:pPr>
        <w:pStyle w:val="3"/>
        <w:spacing w:before="156"/>
      </w:pPr>
      <w:bookmarkStart w:id="5" w:name="_Toc69932243"/>
      <w:r>
        <w:rPr>
          <w:rFonts w:hint="eastAsia"/>
        </w:rPr>
        <w:t>安装环境建议</w:t>
      </w:r>
      <w:bookmarkEnd w:id="5"/>
    </w:p>
    <w:p>
      <w:pPr>
        <w:spacing w:line="360" w:lineRule="auto"/>
        <w:rPr>
          <w:rFonts w:ascii="微软雅黑" w:hAnsi="微软雅黑" w:eastAsia="微软雅黑"/>
        </w:rPr>
      </w:pPr>
      <w:r>
        <w:rPr>
          <w:rFonts w:hint="eastAsia" w:ascii="微软雅黑" w:hAnsi="微软雅黑" w:eastAsia="微软雅黑"/>
        </w:rPr>
        <w:tab/>
      </w:r>
      <w:r>
        <w:rPr>
          <w:rFonts w:hint="eastAsia" w:ascii="微软雅黑" w:hAnsi="微软雅黑" w:eastAsia="微软雅黑"/>
        </w:rPr>
        <w:t>CPU： Intel i5/AMD R5或更高</w:t>
      </w:r>
    </w:p>
    <w:p>
      <w:pPr>
        <w:spacing w:line="360" w:lineRule="auto"/>
        <w:rPr>
          <w:rFonts w:ascii="微软雅黑" w:hAnsi="微软雅黑" w:eastAsia="微软雅黑"/>
        </w:rPr>
      </w:pPr>
      <w:r>
        <w:rPr>
          <w:rFonts w:hint="eastAsia" w:ascii="微软雅黑" w:hAnsi="微软雅黑" w:eastAsia="微软雅黑"/>
        </w:rPr>
        <w:tab/>
      </w:r>
      <w:r>
        <w:rPr>
          <w:rFonts w:hint="eastAsia" w:ascii="微软雅黑" w:hAnsi="微软雅黑" w:eastAsia="微软雅黑"/>
        </w:rPr>
        <w:t>内存： 8GB及以上，双通道效果更佳</w:t>
      </w:r>
    </w:p>
    <w:p>
      <w:pPr>
        <w:spacing w:line="360" w:lineRule="auto"/>
        <w:rPr>
          <w:rFonts w:ascii="微软雅黑" w:hAnsi="微软雅黑" w:eastAsia="微软雅黑"/>
        </w:rPr>
      </w:pPr>
      <w:r>
        <w:rPr>
          <w:rFonts w:hint="eastAsia" w:ascii="微软雅黑" w:hAnsi="微软雅黑" w:eastAsia="微软雅黑"/>
        </w:rPr>
        <w:tab/>
      </w:r>
      <w:r>
        <w:rPr>
          <w:rFonts w:hint="eastAsia" w:ascii="微软雅黑" w:hAnsi="微软雅黑" w:eastAsia="微软雅黑"/>
        </w:rPr>
        <w:t>显卡： 独显最佳，集显建议分配1G以上显存</w:t>
      </w:r>
    </w:p>
    <w:p>
      <w:pPr>
        <w:spacing w:line="360" w:lineRule="auto"/>
        <w:ind w:firstLine="420" w:firstLineChars="200"/>
        <w:rPr>
          <w:rFonts w:ascii="微软雅黑" w:hAnsi="微软雅黑" w:eastAsia="微软雅黑"/>
        </w:rPr>
      </w:pPr>
      <w:r>
        <w:rPr>
          <w:rFonts w:hint="eastAsia" w:ascii="微软雅黑" w:hAnsi="微软雅黑" w:eastAsia="微软雅黑"/>
        </w:rPr>
        <w:t xml:space="preserve">显示器：分辨率1920 x 1080及以上   </w:t>
      </w:r>
    </w:p>
    <w:p>
      <w:pPr>
        <w:spacing w:line="360" w:lineRule="auto"/>
        <w:rPr>
          <w:rFonts w:ascii="微软雅黑" w:hAnsi="微软雅黑" w:eastAsia="微软雅黑"/>
        </w:rPr>
      </w:pPr>
      <w:r>
        <w:rPr>
          <w:rFonts w:hint="eastAsia" w:ascii="微软雅黑" w:hAnsi="微软雅黑" w:eastAsia="微软雅黑"/>
        </w:rPr>
        <w:tab/>
      </w:r>
      <w:r>
        <w:rPr>
          <w:rFonts w:hint="eastAsia" w:ascii="微软雅黑" w:hAnsi="微软雅黑" w:eastAsia="微软雅黑"/>
        </w:rPr>
        <w:t>操作系统： 64位Windows 7 /Windows 10</w:t>
      </w:r>
    </w:p>
    <w:p>
      <w:pPr>
        <w:pStyle w:val="3"/>
        <w:spacing w:before="156"/>
      </w:pPr>
      <w:bookmarkStart w:id="6" w:name="_Toc69932244"/>
      <w:r>
        <w:rPr>
          <w:rFonts w:hint="eastAsia"/>
        </w:rPr>
        <w:t>系统安装和启动</w:t>
      </w:r>
      <w:bookmarkEnd w:id="6"/>
    </w:p>
    <w:p>
      <w:pPr>
        <w:pStyle w:val="4"/>
      </w:pPr>
      <w:bookmarkStart w:id="7" w:name="_Toc69932245"/>
      <w:r>
        <w:rPr>
          <w:rFonts w:hint="eastAsia"/>
        </w:rPr>
        <w:t>系统安装</w:t>
      </w:r>
      <w:bookmarkEnd w:id="7"/>
    </w:p>
    <w:p>
      <w:pPr>
        <w:pStyle w:val="28"/>
        <w:spacing w:line="360" w:lineRule="auto"/>
        <w:ind w:firstLine="0" w:firstLineChars="0"/>
        <w:rPr>
          <w:rFonts w:ascii="微软雅黑" w:hAnsi="微软雅黑" w:eastAsia="微软雅黑"/>
        </w:rPr>
      </w:pPr>
      <w:r>
        <w:rPr>
          <w:rFonts w:hint="eastAsia" w:ascii="微软雅黑" w:hAnsi="微软雅黑" w:eastAsia="微软雅黑"/>
        </w:rPr>
        <w:t>双击运行exe安装包，根据提示安装</w:t>
      </w:r>
    </w:p>
    <w:p>
      <w:pPr>
        <w:pStyle w:val="28"/>
        <w:spacing w:line="360" w:lineRule="auto"/>
        <w:ind w:firstLine="0" w:firstLineChars="0"/>
        <w:rPr>
          <w:rFonts w:ascii="微软雅黑" w:hAnsi="微软雅黑" w:eastAsia="微软雅黑"/>
          <w:color w:val="FF0000"/>
        </w:rPr>
      </w:pPr>
      <w:r>
        <w:rPr>
          <w:rFonts w:hint="eastAsia" w:ascii="微软雅黑" w:hAnsi="微软雅黑" w:eastAsia="微软雅黑"/>
          <w:color w:val="FF0000"/>
        </w:rPr>
        <w:t>注意：如有杀毒软件报警，请全部允许。</w:t>
      </w:r>
    </w:p>
    <w:p>
      <w:pPr>
        <w:pStyle w:val="4"/>
      </w:pPr>
      <w:bookmarkStart w:id="8" w:name="_Toc69932246"/>
      <w:r>
        <w:rPr>
          <w:rFonts w:hint="eastAsia"/>
        </w:rPr>
        <w:t>软件运行</w:t>
      </w:r>
      <w:bookmarkEnd w:id="8"/>
    </w:p>
    <w:p>
      <w:pPr>
        <w:pStyle w:val="28"/>
        <w:spacing w:line="360" w:lineRule="auto"/>
        <w:ind w:firstLine="0" w:firstLineChars="0"/>
        <w:rPr>
          <w:rFonts w:ascii="微软雅黑" w:hAnsi="微软雅黑" w:eastAsia="微软雅黑"/>
        </w:rPr>
      </w:pPr>
      <w:r>
        <w:rPr>
          <w:rFonts w:hint="eastAsia" w:ascii="微软雅黑" w:hAnsi="微软雅黑" w:eastAsia="微软雅黑"/>
        </w:rPr>
        <w:t>双击桌面快捷方式启动系统双击运行安装包，根据提示安装</w:t>
      </w:r>
    </w:p>
    <w:p>
      <w:pPr>
        <w:pStyle w:val="28"/>
        <w:spacing w:line="360" w:lineRule="auto"/>
        <w:ind w:firstLine="0" w:firstLineChars="0"/>
        <w:rPr>
          <w:rFonts w:ascii="微软雅黑" w:hAnsi="微软雅黑" w:eastAsia="微软雅黑"/>
        </w:rPr>
      </w:pPr>
      <w:r>
        <w:drawing>
          <wp:inline distT="0" distB="0" distL="0" distR="0">
            <wp:extent cx="666115" cy="866140"/>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7"/>
                    <a:stretch>
                      <a:fillRect/>
                    </a:stretch>
                  </pic:blipFill>
                  <pic:spPr>
                    <a:xfrm>
                      <a:off x="0" y="0"/>
                      <a:ext cx="666667" cy="866667"/>
                    </a:xfrm>
                    <a:prstGeom prst="rect">
                      <a:avLst/>
                    </a:prstGeom>
                  </pic:spPr>
                </pic:pic>
              </a:graphicData>
            </a:graphic>
          </wp:inline>
        </w:drawing>
      </w:r>
    </w:p>
    <w:p>
      <w:pPr>
        <w:pStyle w:val="28"/>
        <w:spacing w:line="360" w:lineRule="auto"/>
        <w:ind w:firstLine="0" w:firstLineChars="0"/>
        <w:rPr>
          <w:rFonts w:ascii="微软雅黑" w:hAnsi="微软雅黑" w:eastAsia="微软雅黑"/>
          <w:color w:val="FF0000"/>
        </w:rPr>
      </w:pPr>
      <w:r>
        <w:rPr>
          <w:rFonts w:hint="eastAsia" w:ascii="微软雅黑" w:hAnsi="微软雅黑" w:eastAsia="微软雅黑"/>
          <w:color w:val="FF0000"/>
        </w:rPr>
        <w:t>注意：付费用户插入加密狗使用，免费用户直接使用【功能受限】，提示需要网络权限时请允许。</w:t>
      </w:r>
    </w:p>
    <w:p>
      <w:pPr>
        <w:pStyle w:val="28"/>
        <w:spacing w:line="360" w:lineRule="auto"/>
        <w:ind w:firstLine="0" w:firstLineChars="0"/>
        <w:rPr>
          <w:rFonts w:ascii="微软雅黑" w:hAnsi="微软雅黑" w:eastAsia="微软雅黑"/>
        </w:rPr>
      </w:pPr>
      <w:r>
        <w:rPr>
          <w:rFonts w:hint="eastAsia" w:ascii="微软雅黑" w:hAnsi="微软雅黑" w:eastAsia="微软雅黑"/>
        </w:rPr>
        <w:t>首次打开软件界面如下图所示：</w:t>
      </w:r>
    </w:p>
    <w:p>
      <w:pPr>
        <w:pStyle w:val="28"/>
        <w:spacing w:line="360" w:lineRule="auto"/>
        <w:ind w:firstLine="0" w:firstLineChars="0"/>
        <w:rPr>
          <w:rFonts w:ascii="微软雅黑" w:hAnsi="微软雅黑" w:eastAsia="微软雅黑"/>
          <w:color w:val="FF0000"/>
        </w:rPr>
      </w:pPr>
      <w:r>
        <w:drawing>
          <wp:inline distT="0" distB="0" distL="0" distR="0">
            <wp:extent cx="5486400" cy="30861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8"/>
                    <a:stretch>
                      <a:fillRect/>
                    </a:stretch>
                  </pic:blipFill>
                  <pic:spPr>
                    <a:xfrm>
                      <a:off x="0" y="0"/>
                      <a:ext cx="5486400" cy="3086100"/>
                    </a:xfrm>
                    <a:prstGeom prst="rect">
                      <a:avLst/>
                    </a:prstGeom>
                  </pic:spPr>
                </pic:pic>
              </a:graphicData>
            </a:graphic>
          </wp:inline>
        </w:drawing>
      </w:r>
    </w:p>
    <w:p>
      <w:pPr>
        <w:pStyle w:val="4"/>
      </w:pPr>
      <w:bookmarkStart w:id="9" w:name="_Toc69932247"/>
      <w:r>
        <w:rPr>
          <w:rFonts w:hint="eastAsia"/>
        </w:rPr>
        <w:t>软件界面介绍</w:t>
      </w:r>
      <w:bookmarkEnd w:id="9"/>
    </w:p>
    <w:p>
      <w:pPr>
        <w:spacing w:line="360" w:lineRule="auto"/>
        <w:rPr>
          <w:rFonts w:ascii="微软雅黑" w:hAnsi="微软雅黑" w:eastAsia="微软雅黑"/>
        </w:rPr>
      </w:pPr>
      <w:r>
        <w:rPr>
          <w:rFonts w:hint="eastAsia" w:ascii="微软雅黑" w:hAnsi="微软雅黑" w:eastAsia="微软雅黑"/>
        </w:rPr>
        <w:t>如下图，主界面可分为标题栏、预监区、通道区、快捷功能区4个部分</w:t>
      </w:r>
    </w:p>
    <w:p>
      <w:pPr>
        <w:spacing w:line="360" w:lineRule="auto"/>
        <w:rPr>
          <w:rFonts w:ascii="微软雅黑" w:hAnsi="微软雅黑" w:eastAsia="微软雅黑"/>
        </w:rPr>
      </w:pPr>
      <w:r>
        <w:drawing>
          <wp:inline distT="0" distB="0" distL="0" distR="0">
            <wp:extent cx="5486400" cy="30861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
                    <a:stretch>
                      <a:fillRect/>
                    </a:stretch>
                  </pic:blipFill>
                  <pic:spPr>
                    <a:xfrm>
                      <a:off x="0" y="0"/>
                      <a:ext cx="5486400" cy="3086100"/>
                    </a:xfrm>
                    <a:prstGeom prst="rect">
                      <a:avLst/>
                    </a:prstGeom>
                  </pic:spPr>
                </pic:pic>
              </a:graphicData>
            </a:graphic>
          </wp:inline>
        </w:drawing>
      </w:r>
    </w:p>
    <w:p>
      <w:pPr>
        <w:pStyle w:val="28"/>
        <w:numPr>
          <w:ilvl w:val="0"/>
          <w:numId w:val="5"/>
        </w:numPr>
        <w:spacing w:line="360" w:lineRule="auto"/>
        <w:ind w:firstLineChars="0"/>
        <w:rPr>
          <w:rFonts w:ascii="微软雅黑" w:hAnsi="微软雅黑" w:eastAsia="微软雅黑"/>
        </w:rPr>
      </w:pPr>
      <w:r>
        <w:rPr>
          <w:rFonts w:hint="eastAsia" w:ascii="微软雅黑" w:hAnsi="微软雅黑" w:eastAsia="微软雅黑"/>
        </w:rPr>
        <w:t>标题栏：位于顶部区域，包括状态、直播、录像、投屏、主菜单等功能。</w:t>
      </w:r>
    </w:p>
    <w:p>
      <w:pPr>
        <w:pStyle w:val="28"/>
        <w:numPr>
          <w:ilvl w:val="0"/>
          <w:numId w:val="5"/>
        </w:numPr>
        <w:spacing w:line="360" w:lineRule="auto"/>
        <w:ind w:firstLineChars="0"/>
        <w:rPr>
          <w:rFonts w:ascii="微软雅黑" w:hAnsi="微软雅黑" w:eastAsia="微软雅黑"/>
        </w:rPr>
      </w:pPr>
      <w:r>
        <w:rPr>
          <w:rFonts w:hint="eastAsia" w:ascii="微软雅黑" w:hAnsi="微软雅黑" w:eastAsia="微软雅黑"/>
        </w:rPr>
        <w:t>预监区：位于中部区域，左侧预监PVM待切画面，右侧预监PGM直播画面。</w:t>
      </w:r>
    </w:p>
    <w:p>
      <w:pPr>
        <w:pStyle w:val="28"/>
        <w:numPr>
          <w:ilvl w:val="0"/>
          <w:numId w:val="5"/>
        </w:numPr>
        <w:spacing w:line="360" w:lineRule="auto"/>
        <w:ind w:firstLineChars="0"/>
        <w:rPr>
          <w:rFonts w:ascii="微软雅黑" w:hAnsi="微软雅黑" w:eastAsia="微软雅黑"/>
        </w:rPr>
      </w:pPr>
      <w:r>
        <w:rPr>
          <w:rFonts w:hint="eastAsia" w:ascii="微软雅黑" w:hAnsi="微软雅黑" w:eastAsia="微软雅黑"/>
        </w:rPr>
        <w:t>通道区：位于左下区域，视音频文件、采集卡、直播流、图文素材、场景模板的载入通道。</w:t>
      </w:r>
    </w:p>
    <w:p>
      <w:pPr>
        <w:pStyle w:val="28"/>
        <w:numPr>
          <w:ilvl w:val="0"/>
          <w:numId w:val="5"/>
        </w:numPr>
        <w:spacing w:line="360" w:lineRule="auto"/>
        <w:ind w:firstLineChars="0"/>
        <w:rPr>
          <w:rFonts w:ascii="微软雅黑" w:hAnsi="微软雅黑" w:eastAsia="微软雅黑"/>
        </w:rPr>
      </w:pPr>
      <w:r>
        <w:rPr>
          <w:rFonts w:hint="eastAsia" w:ascii="微软雅黑" w:hAnsi="微软雅黑" w:eastAsia="微软雅黑"/>
        </w:rPr>
        <w:t>快捷功能区：位于右下区域，字幕、LOGO、列表控制、云台控制、画面采集等功能区域。</w:t>
      </w:r>
    </w:p>
    <w:p>
      <w:pPr>
        <w:pStyle w:val="28"/>
        <w:spacing w:line="360" w:lineRule="auto"/>
        <w:ind w:firstLine="0" w:firstLineChars="0"/>
        <w:rPr>
          <w:rFonts w:hint="eastAsia" w:ascii="微软雅黑" w:hAnsi="微软雅黑" w:eastAsia="微软雅黑"/>
          <w:color w:val="FF0000"/>
        </w:rPr>
      </w:pPr>
      <w:r>
        <w:rPr>
          <w:rFonts w:hint="eastAsia" w:ascii="微软雅黑" w:hAnsi="微软雅黑" w:eastAsia="微软雅黑"/>
          <w:color w:val="FF0000"/>
        </w:rPr>
        <w:t>注意：系统具有定制化UI显示的特性，用户可以根据需求在主菜单——系统配置——可选中配置标题栏，快捷功能区和各个功能菜单的选项来契合场景需求。</w:t>
      </w:r>
    </w:p>
    <w:p>
      <w:pPr>
        <w:pStyle w:val="4"/>
      </w:pPr>
      <w:bookmarkStart w:id="10" w:name="_Toc69932248"/>
      <w:r>
        <w:rPr>
          <w:rFonts w:hint="eastAsia"/>
        </w:rPr>
        <w:t>新用户入门技巧</w:t>
      </w:r>
      <w:bookmarkEnd w:id="10"/>
    </w:p>
    <w:p>
      <w:pPr>
        <w:pStyle w:val="28"/>
        <w:numPr>
          <w:ilvl w:val="0"/>
          <w:numId w:val="5"/>
        </w:numPr>
        <w:spacing w:line="360" w:lineRule="auto"/>
        <w:ind w:firstLineChars="0"/>
        <w:rPr>
          <w:rFonts w:hint="eastAsia" w:ascii="微软雅黑" w:hAnsi="微软雅黑" w:eastAsia="微软雅黑"/>
        </w:rPr>
      </w:pPr>
      <w:r>
        <w:rPr>
          <w:rFonts w:hint="eastAsia" w:ascii="微软雅黑" w:hAnsi="微软雅黑" w:eastAsia="微软雅黑"/>
        </w:rPr>
        <w:t>仔细阅读1.5.3，了解功能区分布</w:t>
      </w:r>
    </w:p>
    <w:p>
      <w:pPr>
        <w:pStyle w:val="28"/>
        <w:numPr>
          <w:ilvl w:val="0"/>
          <w:numId w:val="5"/>
        </w:numPr>
        <w:spacing w:line="360" w:lineRule="auto"/>
        <w:ind w:firstLineChars="0"/>
        <w:rPr>
          <w:rFonts w:hint="eastAsia" w:ascii="微软雅黑" w:hAnsi="微软雅黑" w:eastAsia="微软雅黑"/>
        </w:rPr>
      </w:pPr>
      <w:r>
        <w:rPr>
          <w:rFonts w:hint="eastAsia" w:ascii="微软雅黑" w:hAnsi="微软雅黑" w:eastAsia="微软雅黑"/>
        </w:rPr>
        <w:t>鼠标左键单击通道，边框变绿色并显示到PVM，右键点击通道边框变红色并显示到PGM</w:t>
      </w:r>
    </w:p>
    <w:p>
      <w:pPr>
        <w:pStyle w:val="28"/>
        <w:numPr>
          <w:ilvl w:val="0"/>
          <w:numId w:val="5"/>
        </w:numPr>
        <w:spacing w:line="360" w:lineRule="auto"/>
        <w:ind w:firstLineChars="0"/>
        <w:rPr>
          <w:rFonts w:ascii="微软雅黑" w:hAnsi="微软雅黑" w:eastAsia="微软雅黑"/>
        </w:rPr>
      </w:pPr>
      <w:r>
        <w:rPr>
          <w:rFonts w:hint="eastAsia" w:ascii="微软雅黑" w:hAnsi="微软雅黑" w:eastAsia="微软雅黑"/>
        </w:rPr>
        <w:t>单击通道V键，V键变绿且当前窗口叠加到PVM，单击通道G键，G键变绿且当前窗口叠加到PGM【</w:t>
      </w:r>
      <w:r>
        <w:rPr>
          <w:rFonts w:hint="eastAsia" w:ascii="微软雅黑" w:hAnsi="微软雅黑" w:eastAsia="微软雅黑"/>
          <w:color w:val="FF0000"/>
        </w:rPr>
        <w:t>注意：叠加内容位于切换内容的上方，会导致下方切换内容被遮挡而看不到</w:t>
      </w:r>
      <w:r>
        <w:rPr>
          <w:rFonts w:hint="eastAsia" w:ascii="微软雅黑" w:hAnsi="微软雅黑" w:eastAsia="微软雅黑"/>
        </w:rPr>
        <w:t>】</w:t>
      </w:r>
    </w:p>
    <w:p>
      <w:pPr>
        <w:pStyle w:val="28"/>
        <w:numPr>
          <w:ilvl w:val="0"/>
          <w:numId w:val="5"/>
        </w:numPr>
        <w:spacing w:line="360" w:lineRule="auto"/>
        <w:ind w:firstLineChars="0"/>
        <w:rPr>
          <w:rFonts w:hint="eastAsia" w:ascii="微软雅黑" w:hAnsi="微软雅黑" w:eastAsia="微软雅黑"/>
        </w:rPr>
      </w:pPr>
      <w:r>
        <w:rPr>
          <w:rFonts w:hint="eastAsia" w:ascii="微软雅黑" w:hAnsi="微软雅黑" w:eastAsia="微软雅黑"/>
        </w:rPr>
        <w:t>通道是信号输入的主要功能区，添加方法为选中通道点击右下角区域+号</w:t>
      </w:r>
    </w:p>
    <w:p>
      <w:pPr>
        <w:pStyle w:val="28"/>
        <w:numPr>
          <w:ilvl w:val="0"/>
          <w:numId w:val="5"/>
        </w:numPr>
        <w:spacing w:line="360" w:lineRule="auto"/>
        <w:ind w:firstLineChars="0"/>
        <w:rPr>
          <w:rFonts w:hint="eastAsia" w:ascii="微软雅黑" w:hAnsi="微软雅黑" w:eastAsia="微软雅黑"/>
        </w:rPr>
      </w:pPr>
      <w:r>
        <w:rPr>
          <w:rFonts w:hint="eastAsia" w:ascii="微软雅黑" w:hAnsi="微软雅黑" w:eastAsia="微软雅黑"/>
        </w:rPr>
        <w:t>需要监听现场音频时，需点亮PVM下或PGM下方的耳机图标，监听到的音频对应所选点亮</w:t>
      </w:r>
    </w:p>
    <w:p>
      <w:pPr>
        <w:pStyle w:val="28"/>
        <w:numPr>
          <w:ilvl w:val="0"/>
          <w:numId w:val="5"/>
        </w:numPr>
        <w:spacing w:line="360" w:lineRule="auto"/>
        <w:ind w:firstLineChars="0"/>
        <w:rPr>
          <w:rFonts w:hint="eastAsia" w:ascii="微软雅黑" w:hAnsi="微软雅黑" w:eastAsia="微软雅黑"/>
        </w:rPr>
      </w:pPr>
      <w:r>
        <w:rPr>
          <w:rFonts w:hint="eastAsia" w:ascii="微软雅黑" w:hAnsi="微软雅黑" w:eastAsia="微软雅黑"/>
        </w:rPr>
        <w:t>分辨率或横竖屏的调整请去3工程列表功能查看</w:t>
      </w:r>
    </w:p>
    <w:p>
      <w:pPr>
        <w:pStyle w:val="2"/>
        <w:spacing w:line="360" w:lineRule="auto"/>
        <w:rPr>
          <w:rFonts w:ascii="微软雅黑" w:hAnsi="微软雅黑"/>
        </w:rPr>
      </w:pPr>
      <w:bookmarkStart w:id="11" w:name="_Toc69932249"/>
      <w:r>
        <w:rPr>
          <w:rFonts w:hint="eastAsia" w:ascii="微软雅黑" w:hAnsi="微软雅黑"/>
        </w:rPr>
        <w:t>系统配置</w:t>
      </w:r>
      <w:bookmarkEnd w:id="11"/>
    </w:p>
    <w:p>
      <w:pPr>
        <w:spacing w:line="360" w:lineRule="auto"/>
        <w:rPr>
          <w:rFonts w:ascii="微软雅黑" w:hAnsi="微软雅黑" w:eastAsia="微软雅黑"/>
        </w:rPr>
      </w:pPr>
      <w:r>
        <w:rPr>
          <w:rFonts w:hint="eastAsia" w:ascii="微软雅黑" w:hAnsi="微软雅黑" w:eastAsia="微软雅黑"/>
        </w:rPr>
        <w:t>配置界面语言，音频监听设备、主机网络服务等信息。</w:t>
      </w:r>
    </w:p>
    <w:p>
      <w:pPr>
        <w:spacing w:line="360" w:lineRule="auto"/>
        <w:rPr>
          <w:rFonts w:ascii="微软雅黑" w:hAnsi="微软雅黑" w:eastAsia="微软雅黑"/>
        </w:rPr>
      </w:pPr>
      <w:r>
        <w:rPr>
          <w:rFonts w:hint="eastAsia" w:ascii="微软雅黑" w:hAnsi="微软雅黑" w:eastAsia="微软雅黑"/>
        </w:rPr>
        <w:t>路径：主菜单—系统配置</w:t>
      </w:r>
    </w:p>
    <w:p>
      <w:pPr>
        <w:spacing w:line="360" w:lineRule="auto"/>
        <w:rPr>
          <w:rFonts w:ascii="微软雅黑" w:hAnsi="微软雅黑" w:eastAsia="微软雅黑"/>
        </w:rPr>
      </w:pPr>
      <w:r>
        <w:drawing>
          <wp:inline distT="0" distB="0" distL="0" distR="0">
            <wp:extent cx="4144010" cy="337820"/>
            <wp:effectExtent l="0" t="0" r="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
                    <a:stretch>
                      <a:fillRect/>
                    </a:stretch>
                  </pic:blipFill>
                  <pic:spPr>
                    <a:xfrm>
                      <a:off x="0" y="0"/>
                      <a:ext cx="4167037" cy="340287"/>
                    </a:xfrm>
                    <a:prstGeom prst="rect">
                      <a:avLst/>
                    </a:prstGeom>
                  </pic:spPr>
                </pic:pic>
              </a:graphicData>
            </a:graphic>
          </wp:inline>
        </w:drawing>
      </w:r>
    </w:p>
    <w:p>
      <w:pPr>
        <w:spacing w:line="360" w:lineRule="auto"/>
        <w:rPr>
          <w:rFonts w:ascii="微软雅黑" w:hAnsi="微软雅黑" w:eastAsia="微软雅黑"/>
        </w:rPr>
      </w:pPr>
    </w:p>
    <w:p>
      <w:pPr>
        <w:pStyle w:val="3"/>
        <w:spacing w:before="156"/>
      </w:pPr>
      <w:bookmarkStart w:id="12" w:name="_Toc69932250"/>
      <w:r>
        <w:rPr>
          <w:rFonts w:hint="eastAsia"/>
        </w:rPr>
        <w:t>界面配置</w:t>
      </w:r>
      <w:bookmarkEnd w:id="12"/>
    </w:p>
    <w:p>
      <w:pPr>
        <w:spacing w:line="360" w:lineRule="auto"/>
        <w:rPr>
          <w:rFonts w:ascii="微软雅黑" w:hAnsi="微软雅黑" w:eastAsia="微软雅黑"/>
        </w:rPr>
      </w:pPr>
      <w:r>
        <w:rPr>
          <w:rFonts w:hint="eastAsia" w:ascii="微软雅黑" w:hAnsi="微软雅黑" w:eastAsia="微软雅黑"/>
        </w:rPr>
        <w:t>路径：主菜单——系统配置——界面配置</w:t>
      </w:r>
    </w:p>
    <w:p>
      <w:pPr>
        <w:spacing w:line="360" w:lineRule="auto"/>
        <w:rPr>
          <w:rFonts w:ascii="微软雅黑" w:hAnsi="微软雅黑" w:eastAsia="微软雅黑"/>
        </w:rPr>
      </w:pPr>
      <w:r>
        <w:drawing>
          <wp:inline distT="0" distB="0" distL="0" distR="0">
            <wp:extent cx="5486400" cy="181356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1"/>
                    <a:stretch>
                      <a:fillRect/>
                    </a:stretch>
                  </pic:blipFill>
                  <pic:spPr>
                    <a:xfrm>
                      <a:off x="0" y="0"/>
                      <a:ext cx="5486400" cy="181356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语言：</w:t>
      </w:r>
      <w:r>
        <w:rPr>
          <w:rFonts w:ascii="微软雅黑" w:hAnsi="微软雅黑" w:eastAsia="微软雅黑"/>
        </w:rPr>
        <w:t>zh_CN</w:t>
      </w:r>
      <w:r>
        <w:rPr>
          <w:rFonts w:hint="eastAsia" w:ascii="微软雅黑" w:hAnsi="微软雅黑" w:eastAsia="微软雅黑"/>
        </w:rPr>
        <w:t>为中文，en为英文，重启系统生效。</w:t>
      </w:r>
    </w:p>
    <w:p>
      <w:pPr>
        <w:spacing w:line="360" w:lineRule="auto"/>
        <w:rPr>
          <w:rFonts w:ascii="微软雅黑" w:hAnsi="微软雅黑" w:eastAsia="微软雅黑"/>
        </w:rPr>
      </w:pPr>
      <w:r>
        <w:rPr>
          <w:rFonts w:hint="eastAsia" w:ascii="微软雅黑" w:hAnsi="微软雅黑" w:eastAsia="微软雅黑"/>
        </w:rPr>
        <w:t>窗口显示：软件启动时界面状态。</w:t>
      </w:r>
    </w:p>
    <w:p>
      <w:pPr>
        <w:spacing w:line="360" w:lineRule="auto"/>
        <w:rPr>
          <w:rFonts w:ascii="微软雅黑" w:hAnsi="微软雅黑" w:eastAsia="微软雅黑"/>
        </w:rPr>
      </w:pPr>
      <w:r>
        <w:rPr>
          <w:rFonts w:hint="eastAsia" w:ascii="微软雅黑" w:hAnsi="微软雅黑" w:eastAsia="微软雅黑"/>
        </w:rPr>
        <w:t>最小化隐藏：选是窗口最小化隐藏任务栏对话窗将仅显示图标。</w:t>
      </w:r>
    </w:p>
    <w:p>
      <w:pPr>
        <w:spacing w:line="360" w:lineRule="auto"/>
        <w:rPr>
          <w:rFonts w:ascii="微软雅黑" w:hAnsi="微软雅黑" w:eastAsia="微软雅黑"/>
        </w:rPr>
      </w:pPr>
      <w:r>
        <w:rPr>
          <w:rFonts w:hint="eastAsia" w:ascii="微软雅黑" w:hAnsi="微软雅黑" w:eastAsia="微软雅黑"/>
        </w:rPr>
        <w:t>开机启动：选是软件将跟随操作系统自启动。</w:t>
      </w:r>
    </w:p>
    <w:p>
      <w:pPr>
        <w:spacing w:line="360" w:lineRule="auto"/>
        <w:rPr>
          <w:rFonts w:ascii="微软雅黑" w:hAnsi="微软雅黑" w:eastAsia="微软雅黑"/>
          <w:color w:val="FF0000"/>
        </w:rPr>
      </w:pPr>
      <w:r>
        <w:rPr>
          <w:rFonts w:hint="eastAsia" w:ascii="微软雅黑" w:hAnsi="微软雅黑" w:eastAsia="微软雅黑"/>
          <w:color w:val="FF0000"/>
        </w:rPr>
        <w:t>注意：在标题栏双击可最小化最大化软件界面。</w:t>
      </w:r>
    </w:p>
    <w:p>
      <w:pPr>
        <w:spacing w:line="360" w:lineRule="auto"/>
        <w:rPr>
          <w:rFonts w:ascii="微软雅黑" w:hAnsi="微软雅黑" w:eastAsia="微软雅黑"/>
          <w:color w:val="FF0000"/>
        </w:rPr>
      </w:pPr>
      <w:r>
        <w:rPr>
          <w:rFonts w:hint="eastAsia" w:ascii="微软雅黑" w:hAnsi="微软雅黑" w:eastAsia="微软雅黑"/>
          <w:color w:val="FF0000"/>
        </w:rPr>
        <w:t>1、配置开机启动是右键使用管理员权限启动软件；</w:t>
      </w:r>
    </w:p>
    <w:p>
      <w:pPr>
        <w:pStyle w:val="3"/>
        <w:spacing w:before="156"/>
      </w:pPr>
      <w:bookmarkStart w:id="13" w:name="_Toc69932251"/>
      <w:r>
        <w:rPr>
          <w:rFonts w:hint="eastAsia"/>
        </w:rPr>
        <w:t>渲染设备</w:t>
      </w:r>
      <w:bookmarkEnd w:id="13"/>
    </w:p>
    <w:p>
      <w:pPr>
        <w:spacing w:line="360" w:lineRule="auto"/>
        <w:rPr>
          <w:rFonts w:ascii="微软雅黑" w:hAnsi="微软雅黑" w:eastAsia="微软雅黑"/>
        </w:rPr>
      </w:pPr>
      <w:r>
        <w:rPr>
          <w:rFonts w:hint="eastAsia" w:ascii="微软雅黑" w:hAnsi="微软雅黑" w:eastAsia="微软雅黑"/>
        </w:rPr>
        <w:t>路径：主菜单——系统配置——渲染设备</w:t>
      </w:r>
    </w:p>
    <w:p>
      <w:pPr>
        <w:spacing w:line="360" w:lineRule="auto"/>
        <w:rPr>
          <w:rFonts w:ascii="微软雅黑" w:hAnsi="微软雅黑" w:eastAsia="微软雅黑"/>
        </w:rPr>
      </w:pPr>
      <w:r>
        <w:drawing>
          <wp:inline distT="0" distB="0" distL="0" distR="0">
            <wp:extent cx="5483225" cy="1781175"/>
            <wp:effectExtent l="0" t="0" r="317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rcRect b="41406"/>
                    <a:stretch>
                      <a:fillRect/>
                    </a:stretch>
                  </pic:blipFill>
                  <pic:spPr>
                    <a:xfrm>
                      <a:off x="0" y="0"/>
                      <a:ext cx="5486400" cy="1782217"/>
                    </a:xfrm>
                    <a:prstGeom prst="rect">
                      <a:avLst/>
                    </a:prstGeom>
                    <a:ln>
                      <a:noFill/>
                    </a:ln>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视频设备：配置视频解码默认自动</w:t>
      </w:r>
      <w:r>
        <w:rPr>
          <w:rFonts w:hint="eastAsia" w:ascii="微软雅黑" w:hAnsi="微软雅黑" w:eastAsia="微软雅黑"/>
          <w:sz w:val="18"/>
        </w:rPr>
        <w:t>【</w:t>
      </w:r>
      <w:r>
        <w:rPr>
          <w:rFonts w:hint="eastAsia" w:ascii="微软雅黑" w:hAnsi="微软雅黑" w:eastAsia="微软雅黑"/>
          <w:color w:val="FF0000"/>
          <w:sz w:val="18"/>
        </w:rPr>
        <w:t>下方显示当前设备，如建议优先选择主机独显</w:t>
      </w:r>
      <w:r>
        <w:rPr>
          <w:rFonts w:hint="eastAsia" w:ascii="微软雅黑" w:hAnsi="微软雅黑" w:eastAsia="微软雅黑"/>
          <w:sz w:val="18"/>
        </w:rPr>
        <w:t>】</w:t>
      </w:r>
      <w:r>
        <w:rPr>
          <w:rFonts w:hint="eastAsia" w:ascii="微软雅黑" w:hAnsi="微软雅黑" w:eastAsia="微软雅黑"/>
        </w:rPr>
        <w:t>。</w:t>
      </w:r>
    </w:p>
    <w:p>
      <w:pPr>
        <w:spacing w:line="360" w:lineRule="auto"/>
        <w:rPr>
          <w:rFonts w:ascii="微软雅黑" w:hAnsi="微软雅黑" w:eastAsia="微软雅黑"/>
        </w:rPr>
      </w:pPr>
      <w:r>
        <w:rPr>
          <w:rFonts w:hint="eastAsia" w:ascii="微软雅黑" w:hAnsi="微软雅黑" w:eastAsia="微软雅黑"/>
        </w:rPr>
        <w:t>声音设备：配置声音监听的硬件设备，例如耳机，音箱或电视</w:t>
      </w:r>
      <w:r>
        <w:rPr>
          <w:rFonts w:hint="eastAsia" w:ascii="微软雅黑" w:hAnsi="微软雅黑" w:eastAsia="微软雅黑"/>
          <w:sz w:val="18"/>
        </w:rPr>
        <w:t>【</w:t>
      </w:r>
      <w:r>
        <w:rPr>
          <w:rFonts w:hint="eastAsia" w:ascii="微软雅黑" w:hAnsi="微软雅黑" w:eastAsia="微软雅黑"/>
          <w:color w:val="FF0000"/>
          <w:sz w:val="18"/>
        </w:rPr>
        <w:t>下方显示当前设备</w:t>
      </w:r>
      <w:r>
        <w:rPr>
          <w:rFonts w:hint="eastAsia" w:ascii="微软雅黑" w:hAnsi="微软雅黑" w:eastAsia="微软雅黑"/>
          <w:sz w:val="18"/>
        </w:rPr>
        <w:t>】</w:t>
      </w:r>
      <w:r>
        <w:rPr>
          <w:rFonts w:hint="eastAsia" w:ascii="微软雅黑" w:hAnsi="微软雅黑" w:eastAsia="微软雅黑"/>
        </w:rPr>
        <w:t>。</w:t>
      </w:r>
    </w:p>
    <w:p>
      <w:pPr>
        <w:spacing w:line="360" w:lineRule="auto"/>
        <w:rPr>
          <w:rFonts w:ascii="微软雅黑" w:hAnsi="微软雅黑" w:eastAsia="微软雅黑"/>
        </w:rPr>
      </w:pPr>
      <w:r>
        <w:rPr>
          <w:rFonts w:hint="eastAsia" w:ascii="微软雅黑" w:hAnsi="微软雅黑" w:eastAsia="微软雅黑"/>
        </w:rPr>
        <w:t>预览音量：配置声音监听的设备输出音量大小</w:t>
      </w:r>
      <w:r>
        <w:rPr>
          <w:rFonts w:hint="eastAsia" w:ascii="微软雅黑" w:hAnsi="微软雅黑" w:eastAsia="微软雅黑"/>
          <w:sz w:val="18"/>
        </w:rPr>
        <w:t>【</w:t>
      </w:r>
      <w:r>
        <w:rPr>
          <w:rFonts w:hint="eastAsia" w:ascii="微软雅黑" w:hAnsi="微软雅黑" w:eastAsia="微软雅黑"/>
          <w:color w:val="FF0000"/>
          <w:sz w:val="18"/>
        </w:rPr>
        <w:t>此处调整不影响直播和录制时音量</w:t>
      </w:r>
      <w:r>
        <w:rPr>
          <w:rFonts w:hint="eastAsia" w:ascii="微软雅黑" w:hAnsi="微软雅黑" w:eastAsia="微软雅黑"/>
          <w:sz w:val="18"/>
        </w:rPr>
        <w:t>】</w:t>
      </w:r>
      <w:r>
        <w:rPr>
          <w:rFonts w:hint="eastAsia" w:ascii="微软雅黑" w:hAnsi="微软雅黑" w:eastAsia="微软雅黑"/>
        </w:rPr>
        <w:t>。</w:t>
      </w:r>
    </w:p>
    <w:p>
      <w:pPr>
        <w:pStyle w:val="3"/>
        <w:spacing w:before="156"/>
      </w:pPr>
      <w:bookmarkStart w:id="14" w:name="_Toc69932252"/>
      <w:r>
        <w:rPr>
          <w:rFonts w:hint="eastAsia"/>
        </w:rPr>
        <w:t>网络配置</w:t>
      </w:r>
      <w:bookmarkEnd w:id="14"/>
    </w:p>
    <w:p>
      <w:pPr>
        <w:spacing w:line="360" w:lineRule="auto"/>
        <w:rPr>
          <w:rFonts w:ascii="微软雅黑" w:hAnsi="微软雅黑" w:eastAsia="微软雅黑"/>
        </w:rPr>
      </w:pPr>
      <w:r>
        <w:rPr>
          <w:rFonts w:hint="eastAsia" w:ascii="微软雅黑" w:hAnsi="微软雅黑" w:eastAsia="微软雅黑"/>
        </w:rPr>
        <w:t>路径：主菜单——系统配置——网络配置</w:t>
      </w:r>
    </w:p>
    <w:p>
      <w:pPr>
        <w:spacing w:line="360" w:lineRule="auto"/>
        <w:rPr>
          <w:rFonts w:ascii="微软雅黑" w:hAnsi="微软雅黑" w:eastAsia="微软雅黑"/>
        </w:rPr>
      </w:pPr>
      <w:r>
        <w:rPr>
          <w:rFonts w:hint="eastAsia" w:ascii="微软雅黑" w:hAnsi="微软雅黑" w:eastAsia="微软雅黑"/>
        </w:rPr>
        <w:t>如下图，可配置网络服务服务的端口。</w:t>
      </w:r>
    </w:p>
    <w:p>
      <w:pPr>
        <w:spacing w:line="360" w:lineRule="auto"/>
        <w:rPr>
          <w:rFonts w:ascii="微软雅黑" w:hAnsi="微软雅黑" w:eastAsia="微软雅黑"/>
        </w:rPr>
      </w:pPr>
      <w:r>
        <w:drawing>
          <wp:inline distT="0" distB="0" distL="0" distR="0">
            <wp:extent cx="5486400" cy="1824990"/>
            <wp:effectExtent l="0" t="0" r="0" b="381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3"/>
                    <a:stretch>
                      <a:fillRect/>
                    </a:stretch>
                  </pic:blipFill>
                  <pic:spPr>
                    <a:xfrm>
                      <a:off x="0" y="0"/>
                      <a:ext cx="5486400" cy="182499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HTTP/HLS端口：此处可配置HTTP流输出和HLS流输出的端口</w:t>
      </w:r>
    </w:p>
    <w:p>
      <w:pPr>
        <w:spacing w:line="360" w:lineRule="auto"/>
        <w:rPr>
          <w:rFonts w:ascii="微软雅黑" w:hAnsi="微软雅黑" w:eastAsia="微软雅黑"/>
        </w:rPr>
      </w:pPr>
      <w:r>
        <w:rPr>
          <w:rFonts w:hint="eastAsia" w:ascii="微软雅黑" w:hAnsi="微软雅黑" w:eastAsia="微软雅黑"/>
        </w:rPr>
        <w:t>RTMP端口：此处可配置RTMP推流输入的接收端口</w:t>
      </w:r>
    </w:p>
    <w:p>
      <w:pPr>
        <w:pStyle w:val="3"/>
        <w:spacing w:before="156"/>
      </w:pPr>
      <w:bookmarkStart w:id="15" w:name="_Toc69932253"/>
      <w:r>
        <w:rPr>
          <w:rFonts w:hint="eastAsia"/>
        </w:rPr>
        <w:t>可选功能</w:t>
      </w:r>
      <w:bookmarkEnd w:id="15"/>
    </w:p>
    <w:p>
      <w:pPr>
        <w:spacing w:line="360" w:lineRule="auto"/>
        <w:rPr>
          <w:rFonts w:ascii="微软雅黑" w:hAnsi="微软雅黑" w:eastAsia="微软雅黑"/>
        </w:rPr>
      </w:pPr>
      <w:r>
        <w:rPr>
          <w:rFonts w:hint="eastAsia" w:ascii="微软雅黑" w:hAnsi="微软雅黑" w:eastAsia="微软雅黑"/>
        </w:rPr>
        <w:t>路径：主菜单——系统配置——网络配置</w:t>
      </w:r>
    </w:p>
    <w:p>
      <w:pPr>
        <w:spacing w:line="360" w:lineRule="auto"/>
        <w:rPr>
          <w:rFonts w:ascii="微软雅黑" w:hAnsi="微软雅黑" w:eastAsia="微软雅黑"/>
        </w:rPr>
      </w:pPr>
      <w:r>
        <w:rPr>
          <w:rFonts w:hint="eastAsia" w:ascii="微软雅黑" w:hAnsi="微软雅黑" w:eastAsia="微软雅黑"/>
        </w:rPr>
        <w:t>如下图，可选功能是系统根据用户需求，启用或隐藏通道输入类型，通道配置，输出的业务功能，显示或隐藏顶部标题栏，右侧功能区功能按钮，从而更好满足应用场景和UI简洁的双重需求。</w:t>
      </w:r>
    </w:p>
    <w:p>
      <w:pPr>
        <w:pStyle w:val="4"/>
      </w:pPr>
      <w:bookmarkStart w:id="16" w:name="_Toc69932254"/>
      <w:r>
        <w:rPr>
          <w:rFonts w:hint="eastAsia"/>
        </w:rPr>
        <w:t>可选功能使用</w:t>
      </w:r>
      <w:bookmarkEnd w:id="16"/>
    </w:p>
    <w:p>
      <w:pPr>
        <w:spacing w:line="360" w:lineRule="auto"/>
        <w:rPr>
          <w:rFonts w:ascii="微软雅黑" w:hAnsi="微软雅黑" w:eastAsia="微软雅黑"/>
        </w:rPr>
      </w:pPr>
      <w:r>
        <w:rPr>
          <w:rFonts w:hint="eastAsia" w:ascii="微软雅黑" w:hAnsi="微软雅黑" w:eastAsia="微软雅黑"/>
        </w:rPr>
        <w:t>启用：勾选相应功能项</w:t>
      </w:r>
    </w:p>
    <w:p>
      <w:pPr>
        <w:spacing w:line="360" w:lineRule="auto"/>
        <w:rPr>
          <w:rFonts w:ascii="微软雅黑" w:hAnsi="微软雅黑" w:eastAsia="微软雅黑"/>
        </w:rPr>
      </w:pPr>
      <w:r>
        <w:rPr>
          <w:rFonts w:hint="eastAsia" w:ascii="微软雅黑" w:hAnsi="微软雅黑" w:eastAsia="微软雅黑"/>
        </w:rPr>
        <w:t>关闭：空选相应功能项</w:t>
      </w:r>
    </w:p>
    <w:p>
      <w:pPr>
        <w:spacing w:line="360" w:lineRule="auto"/>
        <w:rPr>
          <w:rFonts w:ascii="微软雅黑" w:hAnsi="微软雅黑" w:eastAsia="微软雅黑"/>
        </w:rPr>
      </w:pPr>
      <w:r>
        <mc:AlternateContent>
          <mc:Choice Requires="wps">
            <w:drawing>
              <wp:anchor distT="0" distB="0" distL="114300" distR="114300" simplePos="0" relativeHeight="251678720" behindDoc="0" locked="0" layoutInCell="1" allowOverlap="1">
                <wp:simplePos x="0" y="0"/>
                <wp:positionH relativeFrom="column">
                  <wp:posOffset>4053205</wp:posOffset>
                </wp:positionH>
                <wp:positionV relativeFrom="paragraph">
                  <wp:posOffset>2792730</wp:posOffset>
                </wp:positionV>
                <wp:extent cx="1384935" cy="313690"/>
                <wp:effectExtent l="0" t="0" r="24765" b="10160"/>
                <wp:wrapNone/>
                <wp:docPr id="21" name="矩形 21"/>
                <wp:cNvGraphicFramePr/>
                <a:graphic xmlns:a="http://schemas.openxmlformats.org/drawingml/2006/main">
                  <a:graphicData uri="http://schemas.microsoft.com/office/word/2010/wordprocessingShape">
                    <wps:wsp>
                      <wps:cNvSpPr/>
                      <wps:spPr>
                        <a:xfrm>
                          <a:off x="0" y="0"/>
                          <a:ext cx="1385248" cy="313899"/>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9.15pt;margin-top:219.9pt;height:24.7pt;width:109.05pt;z-index:251678720;v-text-anchor:middle;mso-width-relative:page;mso-height-relative:page;" filled="f" stroked="t" coordsize="21600,21600" o:gfxdata="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L9XMVLYAAAACwEAAA8AAAAAAAAAAQAgAAAAIgAAAGRycy9kb3ducmV2LnhtbFBLAQIUABQAAAAI&#10;AIdO4kCe/owdXwIAALYEAAAOAAAAAAAAAAEAIAAAACcBAABkcnMvZTJvRG9jLnhtbFBLBQYAAAAA&#10;BgAGAFkBAAD4BQAAAAA=&#10;">
                <v:fill on="f" focussize="0,0"/>
                <v:stroke weight="2pt" color="#F79646 [3209]" joinstyle="round"/>
                <v:imagedata o:title=""/>
                <o:lock v:ext="edit" aspectratio="f"/>
              </v:rect>
            </w:pict>
          </mc:Fallback>
        </mc:AlternateContent>
      </w:r>
      <w:r>
        <w:drawing>
          <wp:inline distT="0" distB="0" distL="0" distR="0">
            <wp:extent cx="5486400" cy="30416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5486400" cy="304165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如上图所示，从左到右按键功能依次为：</w:t>
      </w:r>
    </w:p>
    <w:p>
      <w:pPr>
        <w:spacing w:line="360" w:lineRule="auto"/>
        <w:rPr>
          <w:rFonts w:ascii="微软雅黑" w:hAnsi="微软雅黑" w:eastAsia="微软雅黑"/>
        </w:rPr>
      </w:pPr>
      <w:r>
        <w:rPr>
          <w:rFonts w:hint="eastAsia" w:ascii="微软雅黑" w:hAnsi="微软雅黑" w:eastAsia="微软雅黑"/>
        </w:rPr>
        <w:t>打开：导入存储的可选项配置集</w:t>
      </w:r>
    </w:p>
    <w:p>
      <w:pPr>
        <w:spacing w:line="360" w:lineRule="auto"/>
        <w:rPr>
          <w:rFonts w:ascii="微软雅黑" w:hAnsi="微软雅黑" w:eastAsia="微软雅黑"/>
        </w:rPr>
      </w:pPr>
      <w:r>
        <w:rPr>
          <w:rFonts w:hint="eastAsia" w:ascii="微软雅黑" w:hAnsi="微软雅黑" w:eastAsia="微软雅黑"/>
        </w:rPr>
        <w:t>保存：导出存储的可选项配置集合</w:t>
      </w:r>
    </w:p>
    <w:p>
      <w:pPr>
        <w:spacing w:line="360" w:lineRule="auto"/>
        <w:rPr>
          <w:rFonts w:ascii="微软雅黑" w:hAnsi="微软雅黑" w:eastAsia="微软雅黑"/>
        </w:rPr>
      </w:pPr>
      <w:r>
        <w:rPr>
          <w:rFonts w:hint="eastAsia" w:ascii="微软雅黑" w:hAnsi="微软雅黑" w:eastAsia="微软雅黑"/>
        </w:rPr>
        <w:t>全选：启用当前页的所有功能项</w:t>
      </w:r>
    </w:p>
    <w:p>
      <w:pPr>
        <w:spacing w:line="360" w:lineRule="auto"/>
        <w:rPr>
          <w:rFonts w:ascii="微软雅黑" w:hAnsi="微软雅黑" w:eastAsia="微软雅黑"/>
        </w:rPr>
      </w:pPr>
      <w:r>
        <w:rPr>
          <w:rFonts w:hint="eastAsia" w:ascii="微软雅黑" w:hAnsi="微软雅黑" w:eastAsia="微软雅黑"/>
        </w:rPr>
        <w:t>全空：空选当前页的所有功能项</w:t>
      </w:r>
    </w:p>
    <w:p>
      <w:pPr>
        <w:pStyle w:val="4"/>
      </w:pPr>
      <w:bookmarkStart w:id="17" w:name="_Toc69932255"/>
      <w:r>
        <w:rPr>
          <w:rFonts w:hint="eastAsia"/>
        </w:rPr>
        <w:t>可选功能-标题栏</w:t>
      </w:r>
      <w:bookmarkEnd w:id="17"/>
    </w:p>
    <w:p>
      <w:pPr>
        <w:spacing w:line="360" w:lineRule="auto"/>
        <w:rPr>
          <w:rFonts w:ascii="微软雅黑" w:hAnsi="微软雅黑" w:eastAsia="微软雅黑"/>
        </w:rPr>
      </w:pPr>
      <w:r>
        <w:rPr>
          <w:rFonts w:hint="eastAsia" w:ascii="微软雅黑" w:hAnsi="微软雅黑" w:eastAsia="微软雅黑"/>
        </w:rPr>
        <w:t>在可选功能中选择标题栏，可配置顶部标题栏的显示内容。</w:t>
      </w:r>
    </w:p>
    <w:p>
      <w:pPr>
        <w:spacing w:line="360" w:lineRule="auto"/>
        <w:rPr>
          <w:rFonts w:ascii="微软雅黑" w:hAnsi="微软雅黑" w:eastAsia="微软雅黑"/>
        </w:rPr>
      </w:pPr>
      <w:r>
        <w:drawing>
          <wp:inline distT="0" distB="0" distL="0" distR="0">
            <wp:extent cx="5486400" cy="3041650"/>
            <wp:effectExtent l="0" t="0" r="0" b="635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5"/>
                    <a:stretch>
                      <a:fillRect/>
                    </a:stretch>
                  </pic:blipFill>
                  <pic:spPr>
                    <a:xfrm>
                      <a:off x="0" y="0"/>
                      <a:ext cx="5486400" cy="304165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当前时间：指操作系统的当前时间</w:t>
      </w:r>
    </w:p>
    <w:p>
      <w:pPr>
        <w:spacing w:line="360" w:lineRule="auto"/>
        <w:rPr>
          <w:rFonts w:ascii="微软雅黑" w:hAnsi="微软雅黑" w:eastAsia="微软雅黑"/>
        </w:rPr>
      </w:pPr>
      <w:r>
        <w:rPr>
          <w:rFonts w:hint="eastAsia" w:ascii="微软雅黑" w:hAnsi="微软雅黑" w:eastAsia="微软雅黑"/>
        </w:rPr>
        <w:t>剩余时间：PVM通道播放内容的剩余时间</w:t>
      </w:r>
    </w:p>
    <w:p>
      <w:pPr>
        <w:spacing w:line="360" w:lineRule="auto"/>
        <w:rPr>
          <w:rFonts w:ascii="微软雅黑" w:hAnsi="微软雅黑" w:eastAsia="微软雅黑"/>
        </w:rPr>
      </w:pPr>
      <w:r>
        <w:rPr>
          <w:rFonts w:hint="eastAsia" w:ascii="微软雅黑" w:hAnsi="微软雅黑" w:eastAsia="微软雅黑"/>
        </w:rPr>
        <w:t>码流图表：当前编码处理的码率波动，点击可进入直播输出配置</w:t>
      </w:r>
    </w:p>
    <w:p>
      <w:pPr>
        <w:spacing w:line="360" w:lineRule="auto"/>
        <w:rPr>
          <w:rFonts w:ascii="微软雅黑" w:hAnsi="微软雅黑" w:eastAsia="微软雅黑"/>
        </w:rPr>
      </w:pPr>
      <w:r>
        <w:rPr>
          <w:rFonts w:hint="eastAsia" w:ascii="微软雅黑" w:hAnsi="微软雅黑" w:eastAsia="微软雅黑"/>
        </w:rPr>
        <w:t>音频空间图标：视频录制磁盘可用空间，点击可进入录像输出配置</w:t>
      </w:r>
    </w:p>
    <w:p>
      <w:pPr>
        <w:spacing w:line="360" w:lineRule="auto"/>
        <w:rPr>
          <w:rFonts w:ascii="微软雅黑" w:hAnsi="微软雅黑" w:eastAsia="微软雅黑"/>
        </w:rPr>
      </w:pPr>
      <w:r>
        <w:rPr>
          <w:rFonts w:hint="eastAsia" w:ascii="微软雅黑" w:hAnsi="微软雅黑" w:eastAsia="微软雅黑"/>
        </w:rPr>
        <w:t>按钮-开始/停止 直播：点击可开始/停止启动直播功能</w:t>
      </w:r>
    </w:p>
    <w:p>
      <w:pPr>
        <w:spacing w:line="360" w:lineRule="auto"/>
        <w:rPr>
          <w:rFonts w:ascii="微软雅黑" w:hAnsi="微软雅黑" w:eastAsia="微软雅黑"/>
        </w:rPr>
      </w:pPr>
      <w:r>
        <w:rPr>
          <w:rFonts w:hint="eastAsia" w:ascii="微软雅黑" w:hAnsi="微软雅黑" w:eastAsia="微软雅黑"/>
        </w:rPr>
        <w:t>按钮-开始/停止 录像：点击可开始/停止启动录像功能</w:t>
      </w:r>
    </w:p>
    <w:p>
      <w:pPr>
        <w:spacing w:line="360" w:lineRule="auto"/>
        <w:rPr>
          <w:rFonts w:ascii="微软雅黑" w:hAnsi="微软雅黑" w:eastAsia="微软雅黑"/>
        </w:rPr>
      </w:pPr>
      <w:r>
        <w:rPr>
          <w:rFonts w:hint="eastAsia" w:ascii="微软雅黑" w:hAnsi="微软雅黑" w:eastAsia="微软雅黑"/>
        </w:rPr>
        <w:t>按钮-开始/停止 SDI：点击可开始/停止启动SDI输出功能</w:t>
      </w:r>
    </w:p>
    <w:p>
      <w:pPr>
        <w:spacing w:line="360" w:lineRule="auto"/>
        <w:rPr>
          <w:rFonts w:ascii="微软雅黑" w:hAnsi="微软雅黑" w:eastAsia="微软雅黑"/>
        </w:rPr>
      </w:pPr>
      <w:r>
        <w:rPr>
          <w:rFonts w:hint="eastAsia" w:ascii="微软雅黑" w:hAnsi="微软雅黑" w:eastAsia="微软雅黑"/>
        </w:rPr>
        <w:t>按钮-开始/停止 NDI：点击可开始/停止启动NDI功能</w:t>
      </w:r>
    </w:p>
    <w:p>
      <w:pPr>
        <w:spacing w:line="360" w:lineRule="auto"/>
        <w:rPr>
          <w:rFonts w:ascii="微软雅黑" w:hAnsi="微软雅黑" w:eastAsia="微软雅黑"/>
        </w:rPr>
      </w:pPr>
      <w:r>
        <w:rPr>
          <w:rFonts w:hint="eastAsia" w:ascii="微软雅黑" w:hAnsi="微软雅黑" w:eastAsia="微软雅黑"/>
        </w:rPr>
        <w:t>按钮-开始/停止 HDMI-A：点击可开始/停止启动HDMI-A显卡输出功能</w:t>
      </w:r>
    </w:p>
    <w:p>
      <w:pPr>
        <w:spacing w:line="360" w:lineRule="auto"/>
        <w:rPr>
          <w:rFonts w:ascii="微软雅黑" w:hAnsi="微软雅黑" w:eastAsia="微软雅黑"/>
          <w:color w:val="FF0000"/>
          <w:sz w:val="18"/>
        </w:rPr>
      </w:pPr>
      <w:r>
        <w:rPr>
          <w:rFonts w:hint="eastAsia" w:ascii="微软雅黑" w:hAnsi="微软雅黑" w:eastAsia="微软雅黑"/>
          <w:color w:val="FF0000"/>
          <w:sz w:val="18"/>
        </w:rPr>
        <w:t>注意：</w:t>
      </w:r>
      <w:r>
        <w:rPr>
          <w:rFonts w:ascii="微软雅黑" w:hAnsi="微软雅黑" w:eastAsia="微软雅黑"/>
          <w:color w:val="FF0000"/>
          <w:sz w:val="18"/>
        </w:rPr>
        <w:t>HDMI-</w:t>
      </w:r>
      <w:r>
        <w:rPr>
          <w:rFonts w:hint="eastAsia" w:ascii="微软雅黑" w:hAnsi="微软雅黑" w:eastAsia="微软雅黑"/>
          <w:color w:val="FF0000"/>
          <w:sz w:val="18"/>
        </w:rPr>
        <w:t>B，HDMI-C，HDMI-D使用参考HDMI-A</w:t>
      </w:r>
    </w:p>
    <w:p>
      <w:pPr>
        <w:spacing w:line="360" w:lineRule="auto"/>
        <w:rPr>
          <w:rFonts w:ascii="微软雅黑" w:hAnsi="微软雅黑" w:eastAsia="微软雅黑"/>
        </w:rPr>
      </w:pPr>
      <w:r>
        <w:rPr>
          <w:rFonts w:hint="eastAsia" w:ascii="微软雅黑" w:hAnsi="微软雅黑" w:eastAsia="微软雅黑"/>
        </w:rPr>
        <w:t>按钮-开始/停止 虚拟摄像机：点击可开始/停止启动虚拟摄像机输出功能</w:t>
      </w:r>
    </w:p>
    <w:p>
      <w:pPr>
        <w:spacing w:line="360" w:lineRule="auto"/>
        <w:rPr>
          <w:rFonts w:ascii="微软雅黑" w:hAnsi="微软雅黑" w:eastAsia="微软雅黑"/>
        </w:rPr>
      </w:pPr>
      <w:r>
        <w:rPr>
          <w:rFonts w:hint="eastAsia" w:ascii="微软雅黑" w:hAnsi="微软雅黑" w:eastAsia="微软雅黑"/>
        </w:rPr>
        <w:t>配置效果如下图橙色框显示：</w:t>
      </w:r>
    </w:p>
    <w:p>
      <w:pPr>
        <w:spacing w:line="360" w:lineRule="auto"/>
        <w:rPr>
          <w:rFonts w:ascii="微软雅黑" w:hAnsi="微软雅黑" w:eastAsia="微软雅黑"/>
        </w:rPr>
      </w:pPr>
      <w:r>
        <mc:AlternateContent>
          <mc:Choice Requires="wps">
            <w:drawing>
              <wp:anchor distT="0" distB="0" distL="114300" distR="114300" simplePos="0" relativeHeight="251679744" behindDoc="0" locked="0" layoutInCell="1" allowOverlap="1">
                <wp:simplePos x="0" y="0"/>
                <wp:positionH relativeFrom="column">
                  <wp:posOffset>743585</wp:posOffset>
                </wp:positionH>
                <wp:positionV relativeFrom="paragraph">
                  <wp:posOffset>1905</wp:posOffset>
                </wp:positionV>
                <wp:extent cx="4340225" cy="191135"/>
                <wp:effectExtent l="0" t="0" r="22860" b="19050"/>
                <wp:wrapNone/>
                <wp:docPr id="28" name="圆角矩形 28"/>
                <wp:cNvGraphicFramePr/>
                <a:graphic xmlns:a="http://schemas.openxmlformats.org/drawingml/2006/main">
                  <a:graphicData uri="http://schemas.microsoft.com/office/word/2010/wordprocessingShape">
                    <wps:wsp>
                      <wps:cNvSpPr/>
                      <wps:spPr>
                        <a:xfrm>
                          <a:off x="0" y="0"/>
                          <a:ext cx="4339988" cy="191069"/>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58.55pt;margin-top:0.15pt;height:15.05pt;width:341.75pt;z-index:251679744;v-text-anchor:middle;mso-width-relative:page;mso-height-relative:page;" filled="f" stroked="t" coordsize="21600,21600" arcsize="0.166666666666667" o:gfxdata="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egsEHUAAAABwEAAA8AAAAAAAAAAQAgAAAAIgAAAGRycy9kb3ducmV2&#10;LnhtbFBLAQIUABQAAAAIAIdO4kCW3E3acgIAAMEEAAAOAAAAAAAAAAEAIAAAACMBAABkcnMvZTJv&#10;RG9jLnhtbFBLBQYAAAAABgAGAFkBAAAHBgAAAAA=&#10;">
                <v:fill on="f" focussize="0,0"/>
                <v:stroke weight="2pt" color="#F79646 [3209]" joinstyle="round"/>
                <v:imagedata o:title=""/>
                <o:lock v:ext="edit" aspectratio="f"/>
              </v:roundrect>
            </w:pict>
          </mc:Fallback>
        </mc:AlternateContent>
      </w:r>
      <w:r>
        <w:drawing>
          <wp:inline distT="0" distB="0" distL="0" distR="0">
            <wp:extent cx="5486400" cy="17716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a:stretch>
                      <a:fillRect/>
                    </a:stretch>
                  </pic:blipFill>
                  <pic:spPr>
                    <a:xfrm>
                      <a:off x="0" y="0"/>
                      <a:ext cx="5486400" cy="1771650"/>
                    </a:xfrm>
                    <a:prstGeom prst="rect">
                      <a:avLst/>
                    </a:prstGeom>
                  </pic:spPr>
                </pic:pic>
              </a:graphicData>
            </a:graphic>
          </wp:inline>
        </w:drawing>
      </w:r>
    </w:p>
    <w:p>
      <w:pPr>
        <w:pStyle w:val="4"/>
      </w:pPr>
      <w:bookmarkStart w:id="18" w:name="_Toc69932256"/>
      <w:r>
        <w:rPr>
          <w:rFonts w:hint="eastAsia"/>
        </w:rPr>
        <w:t>可选功能-通道输入</w:t>
      </w:r>
      <w:bookmarkEnd w:id="18"/>
    </w:p>
    <w:p>
      <w:pPr>
        <w:spacing w:line="360" w:lineRule="auto"/>
        <w:rPr>
          <w:rFonts w:ascii="微软雅黑" w:hAnsi="微软雅黑" w:eastAsia="微软雅黑"/>
        </w:rPr>
      </w:pPr>
      <w:r>
        <w:rPr>
          <w:rFonts w:hint="eastAsia" w:ascii="微软雅黑" w:hAnsi="微软雅黑" w:eastAsia="微软雅黑"/>
        </w:rPr>
        <w:t>如下图，在可选功能中选择通道输入，可配置用户打开素材时可用的信号类型。</w:t>
      </w:r>
    </w:p>
    <w:p>
      <w:pPr>
        <w:spacing w:line="360" w:lineRule="auto"/>
        <w:rPr>
          <w:rFonts w:ascii="微软雅黑" w:hAnsi="微软雅黑" w:eastAsia="微软雅黑"/>
        </w:rPr>
      </w:pPr>
      <w:r>
        <w:drawing>
          <wp:inline distT="0" distB="0" distL="0" distR="0">
            <wp:extent cx="5486400" cy="3041650"/>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7"/>
                    <a:stretch>
                      <a:fillRect/>
                    </a:stretch>
                  </pic:blipFill>
                  <pic:spPr>
                    <a:xfrm>
                      <a:off x="0" y="0"/>
                      <a:ext cx="5486400" cy="304165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文件列表：单个或多个视频文件信号</w:t>
      </w:r>
    </w:p>
    <w:p>
      <w:pPr>
        <w:spacing w:line="360" w:lineRule="auto"/>
        <w:rPr>
          <w:rFonts w:ascii="微软雅黑" w:hAnsi="微软雅黑" w:eastAsia="微软雅黑"/>
        </w:rPr>
      </w:pPr>
      <w:r>
        <w:rPr>
          <w:rFonts w:ascii="微软雅黑" w:hAnsi="微软雅黑" w:eastAsia="微软雅黑"/>
        </w:rPr>
        <w:t>URL:视频流信号输入</w:t>
      </w:r>
      <w:r>
        <w:rPr>
          <w:rFonts w:hint="eastAsia" w:ascii="微软雅黑" w:hAnsi="微软雅黑" w:eastAsia="微软雅黑"/>
        </w:rPr>
        <w:t>，包括网络摄像机或其他点播直播流</w:t>
      </w:r>
    </w:p>
    <w:p>
      <w:pPr>
        <w:spacing w:line="360" w:lineRule="auto"/>
        <w:rPr>
          <w:rFonts w:ascii="微软雅黑" w:hAnsi="微软雅黑" w:eastAsia="微软雅黑"/>
        </w:rPr>
      </w:pPr>
      <w:r>
        <w:rPr>
          <w:rFonts w:hint="eastAsia" w:ascii="微软雅黑" w:hAnsi="微软雅黑" w:eastAsia="微软雅黑"/>
        </w:rPr>
        <w:t>NDI:NDI网络输入</w:t>
      </w:r>
    </w:p>
    <w:p>
      <w:pPr>
        <w:spacing w:line="360" w:lineRule="auto"/>
        <w:rPr>
          <w:rFonts w:ascii="微软雅黑" w:hAnsi="微软雅黑" w:eastAsia="微软雅黑"/>
        </w:rPr>
      </w:pPr>
      <w:r>
        <w:rPr>
          <w:rFonts w:hint="eastAsia" w:ascii="微软雅黑" w:hAnsi="微软雅黑" w:eastAsia="微软雅黑"/>
        </w:rPr>
        <w:t>RTMP In:外部推流输入</w:t>
      </w:r>
    </w:p>
    <w:p>
      <w:pPr>
        <w:spacing w:line="360" w:lineRule="auto"/>
        <w:rPr>
          <w:rFonts w:ascii="微软雅黑" w:hAnsi="微软雅黑" w:eastAsia="微软雅黑"/>
        </w:rPr>
      </w:pPr>
      <w:r>
        <w:rPr>
          <w:rFonts w:hint="eastAsia" w:ascii="微软雅黑" w:hAnsi="微软雅黑" w:eastAsia="微软雅黑"/>
        </w:rPr>
        <w:t>音乐：音频文件输入</w:t>
      </w:r>
    </w:p>
    <w:p>
      <w:pPr>
        <w:spacing w:line="360" w:lineRule="auto"/>
        <w:rPr>
          <w:rFonts w:ascii="微软雅黑" w:hAnsi="微软雅黑" w:eastAsia="微软雅黑"/>
        </w:rPr>
      </w:pPr>
      <w:r>
        <w:rPr>
          <w:rFonts w:hint="eastAsia" w:ascii="微软雅黑" w:hAnsi="微软雅黑" w:eastAsia="微软雅黑"/>
        </w:rPr>
        <w:t>设备：Dshow设备输入，包括采集卡，USB摄像头等</w:t>
      </w:r>
    </w:p>
    <w:p>
      <w:pPr>
        <w:spacing w:line="360" w:lineRule="auto"/>
        <w:rPr>
          <w:rFonts w:ascii="微软雅黑" w:hAnsi="微软雅黑" w:eastAsia="微软雅黑"/>
        </w:rPr>
      </w:pPr>
      <w:r>
        <w:rPr>
          <w:rFonts w:hint="eastAsia" w:ascii="微软雅黑" w:hAnsi="微软雅黑" w:eastAsia="微软雅黑"/>
        </w:rPr>
        <w:t>DeckLink:DeckLink采集卡信号输入</w:t>
      </w:r>
    </w:p>
    <w:p>
      <w:pPr>
        <w:spacing w:line="360" w:lineRule="auto"/>
        <w:rPr>
          <w:rFonts w:ascii="微软雅黑" w:hAnsi="微软雅黑" w:eastAsia="微软雅黑"/>
        </w:rPr>
      </w:pPr>
      <w:r>
        <w:rPr>
          <w:rFonts w:hint="eastAsia" w:ascii="微软雅黑" w:hAnsi="微软雅黑" w:eastAsia="微软雅黑"/>
        </w:rPr>
        <w:t>音频：音频设备输入，包括声卡输入和输出的信号获取</w:t>
      </w:r>
    </w:p>
    <w:p>
      <w:pPr>
        <w:spacing w:line="360" w:lineRule="auto"/>
        <w:rPr>
          <w:rFonts w:ascii="微软雅黑" w:hAnsi="微软雅黑" w:eastAsia="微软雅黑"/>
        </w:rPr>
      </w:pPr>
      <w:r>
        <w:rPr>
          <w:rFonts w:hint="eastAsia" w:ascii="微软雅黑" w:hAnsi="微软雅黑" w:eastAsia="微软雅黑"/>
        </w:rPr>
        <w:t>文本：文本信号的输入</w:t>
      </w:r>
    </w:p>
    <w:p>
      <w:pPr>
        <w:spacing w:line="360" w:lineRule="auto"/>
        <w:rPr>
          <w:rFonts w:ascii="微软雅黑" w:hAnsi="微软雅黑" w:eastAsia="微软雅黑"/>
        </w:rPr>
      </w:pPr>
      <w:r>
        <w:rPr>
          <w:rFonts w:hint="eastAsia" w:ascii="微软雅黑" w:hAnsi="微软雅黑" w:eastAsia="微软雅黑"/>
        </w:rPr>
        <w:t>图片：单张图片的输入</w:t>
      </w:r>
    </w:p>
    <w:p>
      <w:pPr>
        <w:spacing w:line="360" w:lineRule="auto"/>
        <w:rPr>
          <w:rFonts w:ascii="微软雅黑" w:hAnsi="微软雅黑" w:eastAsia="微软雅黑"/>
        </w:rPr>
      </w:pPr>
      <w:r>
        <w:rPr>
          <w:rFonts w:hint="eastAsia" w:ascii="微软雅黑" w:hAnsi="微软雅黑" w:eastAsia="微软雅黑"/>
        </w:rPr>
        <w:t>图片序列：多张图片的输入，并支持自动切换</w:t>
      </w:r>
    </w:p>
    <w:p>
      <w:pPr>
        <w:spacing w:line="360" w:lineRule="auto"/>
        <w:rPr>
          <w:rFonts w:ascii="微软雅黑" w:hAnsi="微软雅黑" w:eastAsia="微软雅黑"/>
        </w:rPr>
      </w:pPr>
      <w:r>
        <w:rPr>
          <w:rFonts w:hint="eastAsia" w:ascii="微软雅黑" w:hAnsi="微软雅黑" w:eastAsia="微软雅黑"/>
        </w:rPr>
        <w:t>颜色：内部彩条或纯色</w:t>
      </w:r>
    </w:p>
    <w:p>
      <w:pPr>
        <w:spacing w:line="360" w:lineRule="auto"/>
        <w:rPr>
          <w:rFonts w:ascii="微软雅黑" w:hAnsi="微软雅黑" w:eastAsia="微软雅黑"/>
        </w:rPr>
      </w:pPr>
      <w:r>
        <w:rPr>
          <w:rFonts w:hint="eastAsia" w:ascii="微软雅黑" w:hAnsi="微软雅黑" w:eastAsia="微软雅黑"/>
        </w:rPr>
        <w:t>办公文件:Word，PPT，Excel，PDF等格式文件输入</w:t>
      </w:r>
    </w:p>
    <w:p>
      <w:pPr>
        <w:spacing w:line="360" w:lineRule="auto"/>
        <w:rPr>
          <w:rFonts w:ascii="微软雅黑" w:hAnsi="微软雅黑" w:eastAsia="微软雅黑"/>
        </w:rPr>
      </w:pPr>
      <w:r>
        <w:rPr>
          <w:rFonts w:hint="eastAsia" w:ascii="微软雅黑" w:hAnsi="微软雅黑" w:eastAsia="微软雅黑"/>
        </w:rPr>
        <w:t>网页：直接在通道打开网页</w:t>
      </w:r>
    </w:p>
    <w:p>
      <w:pPr>
        <w:spacing w:line="360" w:lineRule="auto"/>
        <w:rPr>
          <w:rFonts w:ascii="微软雅黑" w:hAnsi="微软雅黑" w:eastAsia="微软雅黑"/>
        </w:rPr>
      </w:pPr>
      <w:r>
        <w:rPr>
          <w:rFonts w:hint="eastAsia" w:ascii="微软雅黑" w:hAnsi="微软雅黑" w:eastAsia="微软雅黑"/>
        </w:rPr>
        <w:t>窗口采集：获取一个对话窗</w:t>
      </w:r>
    </w:p>
    <w:p>
      <w:pPr>
        <w:spacing w:line="360" w:lineRule="auto"/>
        <w:rPr>
          <w:rFonts w:ascii="微软雅黑" w:hAnsi="微软雅黑" w:eastAsia="微软雅黑"/>
        </w:rPr>
      </w:pPr>
      <w:r>
        <w:rPr>
          <w:rFonts w:hint="eastAsia" w:ascii="微软雅黑" w:hAnsi="微软雅黑" w:eastAsia="微软雅黑"/>
        </w:rPr>
        <w:t>场景：内置的场景模板，例如画中画，虚拟场景等</w:t>
      </w:r>
    </w:p>
    <w:p>
      <w:pPr>
        <w:spacing w:line="360" w:lineRule="auto"/>
        <w:rPr>
          <w:rFonts w:ascii="微软雅黑" w:hAnsi="微软雅黑" w:eastAsia="微软雅黑"/>
        </w:rPr>
      </w:pPr>
      <w:r>
        <w:rPr>
          <w:rFonts w:hint="eastAsia" w:ascii="微软雅黑" w:hAnsi="微软雅黑" w:eastAsia="微软雅黑"/>
        </w:rPr>
        <w:t>通道：直接引用一个通道</w:t>
      </w:r>
    </w:p>
    <w:p>
      <w:pPr>
        <w:pStyle w:val="4"/>
      </w:pPr>
      <w:bookmarkStart w:id="19" w:name="_Toc69932257"/>
      <w:r>
        <w:rPr>
          <w:rFonts w:hint="eastAsia"/>
        </w:rPr>
        <w:t>可选功能-通道配置</w:t>
      </w:r>
      <w:bookmarkEnd w:id="19"/>
    </w:p>
    <w:p>
      <w:pPr>
        <w:spacing w:line="360" w:lineRule="auto"/>
        <w:rPr>
          <w:rFonts w:ascii="微软雅黑" w:hAnsi="微软雅黑" w:eastAsia="微软雅黑"/>
        </w:rPr>
      </w:pPr>
      <w:r>
        <w:rPr>
          <w:rFonts w:hint="eastAsia" w:ascii="微软雅黑" w:hAnsi="微软雅黑" w:eastAsia="微软雅黑"/>
        </w:rPr>
        <w:t>在可选功能选择通道配置，可配置用户点击通道右上角配置按钮弹窗的选项</w:t>
      </w:r>
    </w:p>
    <w:p>
      <w:pPr>
        <w:spacing w:line="360" w:lineRule="auto"/>
        <w:rPr>
          <w:rFonts w:ascii="微软雅黑" w:hAnsi="微软雅黑" w:eastAsia="微软雅黑"/>
        </w:rPr>
      </w:pPr>
      <w:r>
        <w:drawing>
          <wp:inline distT="0" distB="0" distL="0" distR="0">
            <wp:extent cx="5486400" cy="178562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8"/>
                    <a:stretch>
                      <a:fillRect/>
                    </a:stretch>
                  </pic:blipFill>
                  <pic:spPr>
                    <a:xfrm>
                      <a:off x="0" y="0"/>
                      <a:ext cx="5486400" cy="178562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抠像：勾选则通道配置弹窗可选抠像功能，如绿幕蓝幕色值抠像等。</w:t>
      </w:r>
    </w:p>
    <w:p>
      <w:pPr>
        <w:spacing w:line="360" w:lineRule="auto"/>
        <w:rPr>
          <w:rFonts w:ascii="微软雅黑" w:hAnsi="微软雅黑" w:eastAsia="微软雅黑"/>
        </w:rPr>
      </w:pPr>
      <w:r>
        <w:rPr>
          <w:rFonts w:hint="eastAsia" w:ascii="微软雅黑" w:hAnsi="微软雅黑" w:eastAsia="微软雅黑"/>
        </w:rPr>
        <w:t>色调：勾选则通道配置弹窗可选色调功能</w:t>
      </w:r>
    </w:p>
    <w:p>
      <w:pPr>
        <w:spacing w:line="360" w:lineRule="auto"/>
        <w:rPr>
          <w:rFonts w:ascii="微软雅黑" w:hAnsi="微软雅黑" w:eastAsia="微软雅黑"/>
        </w:rPr>
      </w:pPr>
      <w:r>
        <w:rPr>
          <w:rFonts w:hint="eastAsia" w:ascii="微软雅黑" w:hAnsi="微软雅黑" w:eastAsia="微软雅黑"/>
        </w:rPr>
        <w:t>颜色处理：勾选则通道配置弹窗可选颜色处理功能</w:t>
      </w:r>
    </w:p>
    <w:p>
      <w:pPr>
        <w:spacing w:line="360" w:lineRule="auto"/>
        <w:rPr>
          <w:rFonts w:ascii="微软雅黑" w:hAnsi="微软雅黑" w:eastAsia="微软雅黑"/>
        </w:rPr>
      </w:pPr>
      <w:r>
        <w:rPr>
          <w:rFonts w:hint="eastAsia" w:ascii="微软雅黑" w:hAnsi="微软雅黑" w:eastAsia="微软雅黑"/>
        </w:rPr>
        <w:t>音频处理：勾选则通道配置弹窗可选音频处理功能，如降噪处理等</w:t>
      </w:r>
    </w:p>
    <w:p>
      <w:pPr>
        <w:spacing w:line="360" w:lineRule="auto"/>
        <w:rPr>
          <w:rFonts w:ascii="微软雅黑" w:hAnsi="微软雅黑" w:eastAsia="微软雅黑"/>
        </w:rPr>
      </w:pPr>
      <w:r>
        <w:rPr>
          <w:rFonts w:hint="eastAsia" w:ascii="微软雅黑" w:hAnsi="微软雅黑" w:eastAsia="微软雅黑"/>
        </w:rPr>
        <w:t>叠加：勾选则通道配置弹窗可选叠加配置功能，并且在通道上方会显示叠加的V&amp;G快捷键</w:t>
      </w:r>
    </w:p>
    <w:p>
      <w:pPr>
        <w:spacing w:line="360" w:lineRule="auto"/>
        <w:rPr>
          <w:rFonts w:ascii="微软雅黑" w:hAnsi="微软雅黑" w:eastAsia="微软雅黑"/>
        </w:rPr>
      </w:pPr>
      <w:r>
        <w:rPr>
          <w:rFonts w:hint="eastAsia" w:ascii="微软雅黑" w:hAnsi="微软雅黑" w:eastAsia="微软雅黑"/>
        </w:rPr>
        <w:t>动作：勾选则通道配置弹窗可选工作响应功能，如切换到PVM或PGM的特殊跳转。</w:t>
      </w:r>
    </w:p>
    <w:p>
      <w:pPr>
        <w:spacing w:line="360" w:lineRule="auto"/>
        <w:rPr>
          <w:rFonts w:ascii="微软雅黑" w:hAnsi="微软雅黑" w:eastAsia="微软雅黑"/>
        </w:rPr>
      </w:pPr>
      <w:r>
        <w:rPr>
          <w:rFonts w:hint="eastAsia" w:ascii="微软雅黑" w:hAnsi="微软雅黑" w:eastAsia="微软雅黑"/>
        </w:rPr>
        <w:t>效果如下图所示：</w:t>
      </w:r>
    </w:p>
    <w:p>
      <w:pPr>
        <w:spacing w:line="360" w:lineRule="auto"/>
        <w:rPr>
          <w:rFonts w:ascii="微软雅黑" w:hAnsi="微软雅黑" w:eastAsia="微软雅黑"/>
        </w:rPr>
      </w:pPr>
      <w:r>
        <mc:AlternateContent>
          <mc:Choice Requires="wps">
            <w:drawing>
              <wp:anchor distT="0" distB="0" distL="114300" distR="114300" simplePos="0" relativeHeight="251682816" behindDoc="0" locked="0" layoutInCell="1" allowOverlap="1">
                <wp:simplePos x="0" y="0"/>
                <wp:positionH relativeFrom="column">
                  <wp:posOffset>1760855</wp:posOffset>
                </wp:positionH>
                <wp:positionV relativeFrom="paragraph">
                  <wp:posOffset>240030</wp:posOffset>
                </wp:positionV>
                <wp:extent cx="634365" cy="1242060"/>
                <wp:effectExtent l="0" t="0" r="13335" b="15875"/>
                <wp:wrapNone/>
                <wp:docPr id="20" name="圆角矩形 20"/>
                <wp:cNvGraphicFramePr/>
                <a:graphic xmlns:a="http://schemas.openxmlformats.org/drawingml/2006/main">
                  <a:graphicData uri="http://schemas.microsoft.com/office/word/2010/wordprocessingShape">
                    <wps:wsp>
                      <wps:cNvSpPr/>
                      <wps:spPr>
                        <a:xfrm>
                          <a:off x="0" y="0"/>
                          <a:ext cx="634621" cy="1241946"/>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38.65pt;margin-top:18.9pt;height:97.8pt;width:49.95pt;z-index:251682816;v-text-anchor:middle;mso-width-relative:page;mso-height-relative:page;" filled="f" stroked="t" coordsize="21600,21600" arcsize="0.166666666666667" o:gfxdata="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6Ihb2tkAAAAKAQAADwAAAAAAAAABACAAAAAiAAAAZHJzL2Rvd25y&#10;ZXYueG1sUEsBAhQAFAAAAAgAh07iQCdpXy9vAgAAwQQAAA4AAAAAAAAAAQAgAAAAKAEAAGRycy9l&#10;Mm9Eb2MueG1sUEsFBgAAAAAGAAYAWQEAAAkGAAAAAA==&#10;">
                <v:fill on="f" focussize="0,0"/>
                <v:stroke weight="2pt" color="#F79646 [3209]" joinstyle="round"/>
                <v:imagedata o:title=""/>
                <o:lock v:ext="edit" aspectratio="f"/>
              </v:roundrect>
            </w:pict>
          </mc:Fallback>
        </mc:AlternateContent>
      </w:r>
      <w:r>
        <w:drawing>
          <wp:inline distT="0" distB="0" distL="0" distR="0">
            <wp:extent cx="5486400" cy="213614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5486400" cy="2136140"/>
                    </a:xfrm>
                    <a:prstGeom prst="rect">
                      <a:avLst/>
                    </a:prstGeom>
                  </pic:spPr>
                </pic:pic>
              </a:graphicData>
            </a:graphic>
          </wp:inline>
        </w:drawing>
      </w:r>
    </w:p>
    <w:p>
      <w:pPr>
        <w:pStyle w:val="4"/>
      </w:pPr>
      <w:bookmarkStart w:id="20" w:name="_Toc69932258"/>
      <w:r>
        <w:rPr>
          <w:rFonts w:hint="eastAsia"/>
        </w:rPr>
        <w:t>可选功能-</w:t>
      </w:r>
      <w:r>
        <w:t xml:space="preserve"> </w:t>
      </w:r>
      <w:r>
        <w:rPr>
          <w:rFonts w:hint="eastAsia"/>
        </w:rPr>
        <w:t>快捷</w:t>
      </w:r>
      <w:bookmarkEnd w:id="20"/>
    </w:p>
    <w:p>
      <w:pPr>
        <w:spacing w:line="360" w:lineRule="auto"/>
        <w:rPr>
          <w:rFonts w:ascii="微软雅黑" w:hAnsi="微软雅黑" w:eastAsia="微软雅黑"/>
        </w:rPr>
      </w:pPr>
      <w:r>
        <w:rPr>
          <w:rFonts w:hint="eastAsia" w:ascii="微软雅黑" w:hAnsi="微软雅黑" w:eastAsia="微软雅黑"/>
        </w:rPr>
        <w:t>在可选功能选择快捷，可配置右侧快捷功能区的快捷功能</w:t>
      </w:r>
    </w:p>
    <w:p>
      <w:pPr>
        <w:spacing w:line="360" w:lineRule="auto"/>
        <w:rPr>
          <w:rFonts w:ascii="微软雅黑" w:hAnsi="微软雅黑" w:eastAsia="微软雅黑"/>
        </w:rPr>
      </w:pPr>
      <w:r>
        <w:drawing>
          <wp:inline distT="0" distB="0" distL="0" distR="0">
            <wp:extent cx="5486400" cy="2168525"/>
            <wp:effectExtent l="0" t="0" r="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0"/>
                    <a:stretch>
                      <a:fillRect/>
                    </a:stretch>
                  </pic:blipFill>
                  <pic:spPr>
                    <a:xfrm>
                      <a:off x="0" y="0"/>
                      <a:ext cx="5486400" cy="216852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文本-1：勾选则在快捷功能区显示简单文本叠加1</w:t>
      </w:r>
    </w:p>
    <w:p>
      <w:pPr>
        <w:spacing w:line="360" w:lineRule="auto"/>
        <w:rPr>
          <w:rFonts w:ascii="微软雅黑" w:hAnsi="微软雅黑" w:eastAsia="微软雅黑"/>
        </w:rPr>
      </w:pPr>
      <w:r>
        <w:rPr>
          <w:rFonts w:hint="eastAsia" w:ascii="微软雅黑" w:hAnsi="微软雅黑" w:eastAsia="微软雅黑"/>
        </w:rPr>
        <w:t>文本2-4：功能参考文本-1</w:t>
      </w:r>
    </w:p>
    <w:p>
      <w:pPr>
        <w:spacing w:line="360" w:lineRule="auto"/>
        <w:rPr>
          <w:rFonts w:ascii="微软雅黑" w:hAnsi="微软雅黑" w:eastAsia="微软雅黑"/>
        </w:rPr>
      </w:pPr>
      <w:r>
        <w:rPr>
          <w:rFonts w:hint="eastAsia" w:ascii="微软雅黑" w:hAnsi="微软雅黑" w:eastAsia="微软雅黑"/>
        </w:rPr>
        <w:t>图片：勾选则在快捷功能区显示图片叠加功能</w:t>
      </w:r>
    </w:p>
    <w:p>
      <w:pPr>
        <w:spacing w:line="360" w:lineRule="auto"/>
        <w:rPr>
          <w:rFonts w:ascii="微软雅黑" w:hAnsi="微软雅黑" w:eastAsia="微软雅黑"/>
        </w:rPr>
      </w:pPr>
      <w:r>
        <w:rPr>
          <w:rFonts w:hint="eastAsia" w:ascii="微软雅黑" w:hAnsi="微软雅黑" w:eastAsia="微软雅黑"/>
        </w:rPr>
        <w:t>字幕：勾选则在快捷功能区显示字幕模板叠加功能</w:t>
      </w:r>
    </w:p>
    <w:p>
      <w:pPr>
        <w:spacing w:line="360" w:lineRule="auto"/>
        <w:rPr>
          <w:rFonts w:ascii="微软雅黑" w:hAnsi="微软雅黑" w:eastAsia="微软雅黑"/>
        </w:rPr>
      </w:pPr>
      <w:r>
        <w:rPr>
          <w:rFonts w:hint="eastAsia" w:ascii="微软雅黑" w:hAnsi="微软雅黑" w:eastAsia="微软雅黑"/>
        </w:rPr>
        <w:t>素材控制：勾选则在快捷功能区显示素材控制功能，例如列表播放时的排序，通道内切换内容等</w:t>
      </w:r>
    </w:p>
    <w:p>
      <w:pPr>
        <w:spacing w:line="360" w:lineRule="auto"/>
        <w:rPr>
          <w:rFonts w:ascii="微软雅黑" w:hAnsi="微软雅黑" w:eastAsia="微软雅黑"/>
        </w:rPr>
      </w:pPr>
      <w:r>
        <w:rPr>
          <w:rFonts w:hint="eastAsia" w:ascii="微软雅黑" w:hAnsi="微软雅黑" w:eastAsia="微软雅黑"/>
        </w:rPr>
        <w:t>云台控制：勾选则在快捷功能区显示云台控制功能</w:t>
      </w:r>
    </w:p>
    <w:p>
      <w:pPr>
        <w:spacing w:line="360" w:lineRule="auto"/>
        <w:rPr>
          <w:rFonts w:ascii="微软雅黑" w:hAnsi="微软雅黑" w:eastAsia="微软雅黑"/>
        </w:rPr>
      </w:pPr>
      <w:r>
        <w:rPr>
          <w:rFonts w:hint="eastAsia" w:ascii="微软雅黑" w:hAnsi="微软雅黑" w:eastAsia="微软雅黑"/>
        </w:rPr>
        <w:t>画面裁剪：勾选则在快捷功能区显示画面裁剪功能</w:t>
      </w:r>
    </w:p>
    <w:p>
      <w:pPr>
        <w:spacing w:line="360" w:lineRule="auto"/>
        <w:rPr>
          <w:rFonts w:ascii="微软雅黑" w:hAnsi="微软雅黑" w:eastAsia="微软雅黑"/>
        </w:rPr>
      </w:pPr>
    </w:p>
    <w:p>
      <w:pPr>
        <w:pStyle w:val="4"/>
      </w:pPr>
      <w:bookmarkStart w:id="21" w:name="_Toc69932259"/>
      <w:r>
        <w:rPr>
          <w:rFonts w:hint="eastAsia"/>
        </w:rPr>
        <w:t>可选功能- 切换</w:t>
      </w:r>
      <w:bookmarkEnd w:id="21"/>
    </w:p>
    <w:p>
      <w:pPr>
        <w:spacing w:line="360" w:lineRule="auto"/>
        <w:rPr>
          <w:rFonts w:ascii="微软雅黑" w:hAnsi="微软雅黑" w:eastAsia="微软雅黑"/>
        </w:rPr>
      </w:pPr>
      <w:r>
        <w:rPr>
          <w:rFonts w:hint="eastAsia" w:ascii="微软雅黑" w:hAnsi="微软雅黑" w:eastAsia="微软雅黑"/>
        </w:rPr>
        <w:t>在可选功能选择切换，可配置PVM和PGM中标切换按钮的显示</w:t>
      </w:r>
    </w:p>
    <w:p>
      <w:pPr>
        <w:spacing w:line="360" w:lineRule="auto"/>
        <w:rPr>
          <w:rFonts w:ascii="微软雅黑" w:hAnsi="微软雅黑" w:eastAsia="微软雅黑"/>
        </w:rPr>
      </w:pPr>
      <w:r>
        <w:drawing>
          <wp:inline distT="0" distB="0" distL="0" distR="0">
            <wp:extent cx="5486400" cy="183642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1"/>
                    <a:stretch>
                      <a:fillRect/>
                    </a:stretch>
                  </pic:blipFill>
                  <pic:spPr>
                    <a:xfrm>
                      <a:off x="0" y="0"/>
                      <a:ext cx="5486400" cy="183642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切换1：勾选则显示相应切换按钮</w:t>
      </w:r>
    </w:p>
    <w:p>
      <w:pPr>
        <w:spacing w:line="360" w:lineRule="auto"/>
        <w:rPr>
          <w:rFonts w:ascii="微软雅黑" w:hAnsi="微软雅黑" w:eastAsia="微软雅黑"/>
        </w:rPr>
      </w:pPr>
      <w:r>
        <w:rPr>
          <w:rFonts w:hint="eastAsia" w:ascii="微软雅黑" w:hAnsi="微软雅黑" w:eastAsia="微软雅黑"/>
        </w:rPr>
        <w:t>切换2-6：功能参考切换1</w:t>
      </w:r>
    </w:p>
    <w:p>
      <w:pPr>
        <w:spacing w:line="360" w:lineRule="auto"/>
        <w:rPr>
          <w:rFonts w:ascii="微软雅黑" w:hAnsi="微软雅黑" w:eastAsia="微软雅黑"/>
        </w:rPr>
      </w:pPr>
      <w:r>
        <w:rPr>
          <w:rFonts w:hint="eastAsia" w:ascii="微软雅黑" w:hAnsi="微软雅黑" w:eastAsia="微软雅黑"/>
        </w:rPr>
        <w:t>切换-拖动：勾选则显示拖动控制切换的按钮</w:t>
      </w:r>
    </w:p>
    <w:p>
      <w:pPr>
        <w:spacing w:line="360" w:lineRule="auto"/>
        <w:rPr>
          <w:rFonts w:ascii="微软雅黑" w:hAnsi="微软雅黑" w:eastAsia="微软雅黑"/>
        </w:rPr>
      </w:pPr>
      <w:r>
        <w:rPr>
          <w:rFonts w:hint="eastAsia" w:ascii="微软雅黑" w:hAnsi="微软雅黑" w:eastAsia="微软雅黑"/>
        </w:rPr>
        <w:t>效果如下图所示：</w:t>
      </w:r>
    </w:p>
    <w:p>
      <w:pPr>
        <w:spacing w:line="360" w:lineRule="auto"/>
        <w:rPr>
          <w:rFonts w:ascii="微软雅黑" w:hAnsi="微软雅黑" w:eastAsia="微软雅黑"/>
        </w:rPr>
      </w:pPr>
      <w:r>
        <mc:AlternateContent>
          <mc:Choice Requires="wps">
            <w:drawing>
              <wp:anchor distT="0" distB="0" distL="114300" distR="114300" simplePos="0" relativeHeight="251680768" behindDoc="0" locked="0" layoutInCell="1" allowOverlap="1">
                <wp:simplePos x="0" y="0"/>
                <wp:positionH relativeFrom="column">
                  <wp:posOffset>2586355</wp:posOffset>
                </wp:positionH>
                <wp:positionV relativeFrom="paragraph">
                  <wp:posOffset>86360</wp:posOffset>
                </wp:positionV>
                <wp:extent cx="340995" cy="1637665"/>
                <wp:effectExtent l="0" t="0" r="20955" b="19685"/>
                <wp:wrapNone/>
                <wp:docPr id="5" name="圆角矩形 5"/>
                <wp:cNvGraphicFramePr/>
                <a:graphic xmlns:a="http://schemas.openxmlformats.org/drawingml/2006/main">
                  <a:graphicData uri="http://schemas.microsoft.com/office/word/2010/wordprocessingShape">
                    <wps:wsp>
                      <wps:cNvSpPr/>
                      <wps:spPr>
                        <a:xfrm>
                          <a:off x="0" y="0"/>
                          <a:ext cx="341194" cy="1637732"/>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03.65pt;margin-top:6.8pt;height:128.95pt;width:26.85pt;z-index:251680768;v-text-anchor:middle;mso-width-relative:page;mso-height-relative:page;" filled="f" stroked="t" coordsize="21600,21600" arcsize="0.166666666666667" o:gfxdata="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A5ML7XaAAAACgEAAA8AAAAAAAAAAQAgAAAAIgAAAGRycy9k&#10;b3ducmV2LnhtbFBLAQIUABQAAAAIAIdO4kCZ8AelcgIAAL8EAAAOAAAAAAAAAAEAIAAAACkBAABk&#10;cnMvZTJvRG9jLnhtbFBLBQYAAAAABgAGAFkBAAANBgAAAAA=&#10;">
                <v:fill on="f" focussize="0,0"/>
                <v:stroke weight="2pt" color="#F79646 [3209]" joinstyle="round"/>
                <v:imagedata o:title=""/>
                <o:lock v:ext="edit" aspectratio="f"/>
              </v:roundrect>
            </w:pict>
          </mc:Fallback>
        </mc:AlternateContent>
      </w:r>
      <w:r>
        <w:drawing>
          <wp:inline distT="0" distB="0" distL="0" distR="0">
            <wp:extent cx="5486400" cy="16040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5486400" cy="1604010"/>
                    </a:xfrm>
                    <a:prstGeom prst="rect">
                      <a:avLst/>
                    </a:prstGeom>
                  </pic:spPr>
                </pic:pic>
              </a:graphicData>
            </a:graphic>
          </wp:inline>
        </w:drawing>
      </w:r>
    </w:p>
    <w:p>
      <w:pPr>
        <w:pStyle w:val="4"/>
      </w:pPr>
      <w:bookmarkStart w:id="22" w:name="_Toc69932260"/>
      <w:r>
        <w:rPr>
          <w:rFonts w:hint="eastAsia"/>
        </w:rPr>
        <w:t>可选功能- 输出</w:t>
      </w:r>
      <w:bookmarkEnd w:id="22"/>
    </w:p>
    <w:p>
      <w:pPr>
        <w:spacing w:line="360" w:lineRule="auto"/>
        <w:rPr>
          <w:rFonts w:ascii="微软雅黑" w:hAnsi="微软雅黑" w:eastAsia="微软雅黑"/>
        </w:rPr>
      </w:pPr>
      <w:r>
        <w:rPr>
          <w:rFonts w:hint="eastAsia" w:ascii="微软雅黑" w:hAnsi="微软雅黑" w:eastAsia="微软雅黑"/>
        </w:rPr>
        <w:t>在可选功能选择输出，可配置输出菜单中对应的输出方式</w:t>
      </w:r>
    </w:p>
    <w:p>
      <w:pPr>
        <w:spacing w:line="360" w:lineRule="auto"/>
        <w:rPr>
          <w:rFonts w:ascii="微软雅黑" w:hAnsi="微软雅黑" w:eastAsia="微软雅黑"/>
        </w:rPr>
      </w:pPr>
      <w:r>
        <w:drawing>
          <wp:inline distT="0" distB="0" distL="0" distR="0">
            <wp:extent cx="5486400" cy="17570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3"/>
                    <a:stretch>
                      <a:fillRect/>
                    </a:stretch>
                  </pic:blipFill>
                  <pic:spPr>
                    <a:xfrm>
                      <a:off x="0" y="0"/>
                      <a:ext cx="5486400" cy="175704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直播：勾选则显示输出中直播配置功能</w:t>
      </w:r>
    </w:p>
    <w:p>
      <w:pPr>
        <w:spacing w:line="360" w:lineRule="auto"/>
        <w:rPr>
          <w:rFonts w:ascii="微软雅黑" w:hAnsi="微软雅黑" w:eastAsia="微软雅黑"/>
        </w:rPr>
      </w:pPr>
      <w:r>
        <w:rPr>
          <w:rFonts w:hint="eastAsia" w:ascii="微软雅黑" w:hAnsi="微软雅黑" w:eastAsia="微软雅黑"/>
        </w:rPr>
        <w:t>录像：勾选则显示输出中录像配置功能</w:t>
      </w:r>
    </w:p>
    <w:p>
      <w:pPr>
        <w:spacing w:line="360" w:lineRule="auto"/>
        <w:rPr>
          <w:rFonts w:ascii="微软雅黑" w:hAnsi="微软雅黑" w:eastAsia="微软雅黑"/>
        </w:rPr>
      </w:pPr>
      <w:r>
        <w:rPr>
          <w:rFonts w:hint="eastAsia" w:ascii="微软雅黑" w:hAnsi="微软雅黑" w:eastAsia="微软雅黑"/>
        </w:rPr>
        <w:t>SDI：勾选则显示输出中SDI配置功能</w:t>
      </w:r>
    </w:p>
    <w:p>
      <w:pPr>
        <w:spacing w:line="360" w:lineRule="auto"/>
        <w:rPr>
          <w:rFonts w:ascii="微软雅黑" w:hAnsi="微软雅黑" w:eastAsia="微软雅黑"/>
        </w:rPr>
      </w:pPr>
      <w:r>
        <w:rPr>
          <w:rFonts w:hint="eastAsia" w:ascii="微软雅黑" w:hAnsi="微软雅黑" w:eastAsia="微软雅黑"/>
        </w:rPr>
        <w:t>NDI：勾选则显示输出中NDI配置功能</w:t>
      </w:r>
    </w:p>
    <w:p>
      <w:pPr>
        <w:spacing w:line="360" w:lineRule="auto"/>
        <w:rPr>
          <w:rFonts w:ascii="微软雅黑" w:hAnsi="微软雅黑" w:eastAsia="微软雅黑"/>
        </w:rPr>
      </w:pPr>
      <w:r>
        <w:rPr>
          <w:rFonts w:hint="eastAsia" w:ascii="微软雅黑" w:hAnsi="微软雅黑" w:eastAsia="微软雅黑"/>
        </w:rPr>
        <w:t>虚拟摄像机：勾选则显示输出中虚拟摄像机配置功能</w:t>
      </w:r>
    </w:p>
    <w:p>
      <w:pPr>
        <w:spacing w:line="360" w:lineRule="auto"/>
        <w:rPr>
          <w:rFonts w:ascii="微软雅黑" w:hAnsi="微软雅黑" w:eastAsia="微软雅黑"/>
        </w:rPr>
      </w:pPr>
      <w:r>
        <w:rPr>
          <w:rFonts w:hint="eastAsia" w:ascii="微软雅黑" w:hAnsi="微软雅黑" w:eastAsia="微软雅黑"/>
        </w:rPr>
        <w:t>HDMI-A：勾选则显示输出中HDMI扩展配置功能</w:t>
      </w:r>
    </w:p>
    <w:p>
      <w:pPr>
        <w:spacing w:line="360" w:lineRule="auto"/>
        <w:rPr>
          <w:rFonts w:ascii="微软雅黑" w:hAnsi="微软雅黑" w:eastAsia="微软雅黑"/>
        </w:rPr>
      </w:pPr>
      <w:r>
        <w:rPr>
          <w:rFonts w:hint="eastAsia" w:ascii="微软雅黑" w:hAnsi="微软雅黑" w:eastAsia="微软雅黑"/>
        </w:rPr>
        <w:t>效果如下图所示：</w:t>
      </w:r>
    </w:p>
    <w:p>
      <w:pPr>
        <w:spacing w:line="360" w:lineRule="auto"/>
        <w:rPr>
          <w:rFonts w:ascii="微软雅黑" w:hAnsi="微软雅黑" w:eastAsia="微软雅黑"/>
        </w:rPr>
      </w:pPr>
      <w:r>
        <mc:AlternateContent>
          <mc:Choice Requires="wps">
            <w:drawing>
              <wp:anchor distT="0" distB="0" distL="114300" distR="114300" simplePos="0" relativeHeight="251681792" behindDoc="0" locked="0" layoutInCell="1" allowOverlap="1">
                <wp:simplePos x="0" y="0"/>
                <wp:positionH relativeFrom="column">
                  <wp:posOffset>0</wp:posOffset>
                </wp:positionH>
                <wp:positionV relativeFrom="paragraph">
                  <wp:posOffset>262255</wp:posOffset>
                </wp:positionV>
                <wp:extent cx="777875" cy="1412240"/>
                <wp:effectExtent l="0" t="0" r="22225" b="16510"/>
                <wp:wrapNone/>
                <wp:docPr id="14" name="圆角矩形 14"/>
                <wp:cNvGraphicFramePr/>
                <a:graphic xmlns:a="http://schemas.openxmlformats.org/drawingml/2006/main">
                  <a:graphicData uri="http://schemas.microsoft.com/office/word/2010/wordprocessingShape">
                    <wps:wsp>
                      <wps:cNvSpPr/>
                      <wps:spPr>
                        <a:xfrm>
                          <a:off x="0" y="0"/>
                          <a:ext cx="777923" cy="1412543"/>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pt;margin-top:20.65pt;height:111.2pt;width:61.25pt;z-index:251681792;v-text-anchor:middle;mso-width-relative:page;mso-height-relative:page;" filled="f" stroked="t" coordsize="21600,21600" arcsize="0.166666666666667" o:gfxdata="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4I8B3YAAAABwEAAA8AAAAAAAAAAQAgAAAAIgAAAGRycy9kb3du&#10;cmV2LnhtbFBLAQIUABQAAAAIAIdO4kBchdntcQIAAMEEAAAOAAAAAAAAAAEAIAAAACcBAABkcnMv&#10;ZTJvRG9jLnhtbFBLBQYAAAAABgAGAFkBAAAKBgAAAAA=&#10;">
                <v:fill on="f" focussize="0,0"/>
                <v:stroke weight="2pt" color="#F79646 [3209]" joinstyle="round"/>
                <v:imagedata o:title=""/>
                <o:lock v:ext="edit" aspectratio="f"/>
              </v:roundrect>
            </w:pict>
          </mc:Fallback>
        </mc:AlternateContent>
      </w:r>
      <w:r>
        <w:drawing>
          <wp:inline distT="0" distB="0" distL="0" distR="0">
            <wp:extent cx="5486400" cy="23012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4"/>
                    <a:stretch>
                      <a:fillRect/>
                    </a:stretch>
                  </pic:blipFill>
                  <pic:spPr>
                    <a:xfrm>
                      <a:off x="0" y="0"/>
                      <a:ext cx="5486400" cy="2301240"/>
                    </a:xfrm>
                    <a:prstGeom prst="rect">
                      <a:avLst/>
                    </a:prstGeom>
                  </pic:spPr>
                </pic:pic>
              </a:graphicData>
            </a:graphic>
          </wp:inline>
        </w:drawing>
      </w:r>
    </w:p>
    <w:p>
      <w:pPr>
        <w:pStyle w:val="4"/>
      </w:pPr>
      <w:bookmarkStart w:id="23" w:name="_Toc69932261"/>
      <w:r>
        <w:rPr>
          <w:rFonts w:hint="eastAsia"/>
        </w:rPr>
        <w:t>可选功能- 动作</w:t>
      </w:r>
      <w:bookmarkEnd w:id="23"/>
    </w:p>
    <w:p>
      <w:pPr>
        <w:spacing w:line="360" w:lineRule="auto"/>
        <w:rPr>
          <w:rFonts w:ascii="微软雅黑" w:hAnsi="微软雅黑" w:eastAsia="微软雅黑"/>
        </w:rPr>
      </w:pPr>
      <w:r>
        <w:rPr>
          <w:rFonts w:hint="eastAsia" w:ascii="微软雅黑" w:hAnsi="微软雅黑" w:eastAsia="微软雅黑"/>
        </w:rPr>
        <w:t>在可选功能中选择动作，可配置可选动作功能</w:t>
      </w:r>
    </w:p>
    <w:p>
      <w:pPr>
        <w:spacing w:line="360" w:lineRule="auto"/>
        <w:rPr>
          <w:rFonts w:ascii="微软雅黑" w:hAnsi="微软雅黑" w:eastAsia="微软雅黑"/>
        </w:rPr>
      </w:pPr>
      <w:r>
        <w:drawing>
          <wp:inline distT="0" distB="0" distL="0" distR="0">
            <wp:extent cx="5486400" cy="177990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5"/>
                    <a:stretch>
                      <a:fillRect/>
                    </a:stretch>
                  </pic:blipFill>
                  <pic:spPr>
                    <a:xfrm>
                      <a:off x="0" y="0"/>
                      <a:ext cx="5486400" cy="177990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右键切换PGM:勾选时可启用右键点击即可将相应通道切换到PGM功能</w:t>
      </w:r>
    </w:p>
    <w:p>
      <w:pPr>
        <w:pStyle w:val="3"/>
        <w:spacing w:before="156"/>
      </w:pPr>
      <w:bookmarkStart w:id="24" w:name="_Toc69932262"/>
      <w:r>
        <w:rPr>
          <w:rFonts w:hint="eastAsia"/>
        </w:rPr>
        <w:t>码流监测</w:t>
      </w:r>
      <w:bookmarkEnd w:id="24"/>
    </w:p>
    <w:p>
      <w:pPr>
        <w:spacing w:line="360" w:lineRule="auto"/>
        <w:rPr>
          <w:rFonts w:ascii="微软雅黑" w:hAnsi="微软雅黑" w:eastAsia="微软雅黑"/>
        </w:rPr>
      </w:pPr>
      <w:r>
        <w:rPr>
          <w:rFonts w:hint="eastAsia" w:ascii="微软雅黑" w:hAnsi="微软雅黑" w:eastAsia="微软雅黑"/>
        </w:rPr>
        <w:t>路径：主菜单——系统——码流监测</w:t>
      </w:r>
    </w:p>
    <w:p>
      <w:pPr>
        <w:spacing w:line="360" w:lineRule="auto"/>
        <w:rPr>
          <w:rFonts w:ascii="微软雅黑" w:hAnsi="微软雅黑" w:eastAsia="微软雅黑"/>
        </w:rPr>
      </w:pPr>
      <w:r>
        <w:rPr>
          <w:rFonts w:hint="eastAsia" w:ascii="微软雅黑" w:hAnsi="微软雅黑" w:eastAsia="微软雅黑"/>
        </w:rPr>
        <w:t>此处主要配置视频流输入输出的状态监测报警标准</w:t>
      </w:r>
    </w:p>
    <w:p>
      <w:pPr>
        <w:spacing w:line="360" w:lineRule="auto"/>
        <w:rPr>
          <w:rFonts w:ascii="微软雅黑" w:hAnsi="微软雅黑" w:eastAsia="微软雅黑"/>
        </w:rPr>
      </w:pPr>
      <w:r>
        <w:drawing>
          <wp:inline distT="0" distB="0" distL="0" distR="0">
            <wp:extent cx="5486400" cy="18307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26"/>
                    <a:stretch>
                      <a:fillRect/>
                    </a:stretch>
                  </pic:blipFill>
                  <pic:spPr>
                    <a:xfrm>
                      <a:off x="0" y="0"/>
                      <a:ext cx="5486400" cy="183070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启用：配置是否启用监测功能</w:t>
      </w:r>
    </w:p>
    <w:p>
      <w:pPr>
        <w:spacing w:line="360" w:lineRule="auto"/>
        <w:rPr>
          <w:rFonts w:ascii="微软雅黑" w:hAnsi="微软雅黑" w:eastAsia="微软雅黑"/>
        </w:rPr>
      </w:pPr>
      <w:r>
        <w:rPr>
          <w:rFonts w:hint="eastAsia" w:ascii="微软雅黑" w:hAnsi="微软雅黑" w:eastAsia="微软雅黑"/>
        </w:rPr>
        <w:t>输入阀值：输入断流的最大时长，默认1000ms</w:t>
      </w:r>
    </w:p>
    <w:p>
      <w:pPr>
        <w:spacing w:line="360" w:lineRule="auto"/>
        <w:rPr>
          <w:rFonts w:ascii="微软雅黑" w:hAnsi="微软雅黑" w:eastAsia="微软雅黑"/>
        </w:rPr>
      </w:pPr>
      <w:r>
        <w:rPr>
          <w:rFonts w:hint="eastAsia" w:ascii="微软雅黑" w:hAnsi="微软雅黑" w:eastAsia="微软雅黑"/>
        </w:rPr>
        <w:t>输入最小帧率：输入视频内容的最下帧率，默认15帧</w:t>
      </w:r>
    </w:p>
    <w:p>
      <w:pPr>
        <w:spacing w:line="360" w:lineRule="auto"/>
        <w:rPr>
          <w:rFonts w:ascii="微软雅黑" w:hAnsi="微软雅黑" w:eastAsia="微软雅黑"/>
        </w:rPr>
      </w:pPr>
      <w:r>
        <w:rPr>
          <w:rFonts w:hint="eastAsia" w:ascii="微软雅黑" w:hAnsi="微软雅黑" w:eastAsia="微软雅黑"/>
        </w:rPr>
        <w:t>输出阀值：输出视频断流最大时长，超过就报警</w:t>
      </w:r>
    </w:p>
    <w:p>
      <w:pPr>
        <w:spacing w:line="360" w:lineRule="auto"/>
        <w:rPr>
          <w:rFonts w:ascii="微软雅黑" w:hAnsi="微软雅黑" w:eastAsia="微软雅黑"/>
        </w:rPr>
      </w:pPr>
      <w:r>
        <w:rPr>
          <w:rFonts w:hint="eastAsia" w:ascii="微软雅黑" w:hAnsi="微软雅黑" w:eastAsia="微软雅黑"/>
        </w:rPr>
        <w:t>输出最小帧率：输出视频和目标视频帧率对比，默认低于90%就报警</w:t>
      </w:r>
    </w:p>
    <w:p>
      <w:pPr>
        <w:pStyle w:val="3"/>
        <w:spacing w:before="156"/>
      </w:pPr>
      <w:bookmarkStart w:id="25" w:name="_Toc69932263"/>
      <w:r>
        <w:rPr>
          <w:rFonts w:hint="eastAsia"/>
        </w:rPr>
        <w:t>高级选项</w:t>
      </w:r>
      <w:bookmarkEnd w:id="25"/>
    </w:p>
    <w:p>
      <w:pPr>
        <w:spacing w:line="360" w:lineRule="auto"/>
        <w:rPr>
          <w:rFonts w:ascii="微软雅黑" w:hAnsi="微软雅黑" w:eastAsia="微软雅黑"/>
        </w:rPr>
      </w:pPr>
      <w:r>
        <w:rPr>
          <w:rFonts w:hint="eastAsia" w:ascii="微软雅黑" w:hAnsi="微软雅黑" w:eastAsia="微软雅黑"/>
        </w:rPr>
        <w:t>路径：主菜单——系统——高级选项</w:t>
      </w:r>
    </w:p>
    <w:p>
      <w:pPr>
        <w:spacing w:line="360" w:lineRule="auto"/>
        <w:rPr>
          <w:rFonts w:ascii="微软雅黑" w:hAnsi="微软雅黑" w:eastAsia="微软雅黑"/>
        </w:rPr>
      </w:pPr>
      <w:r>
        <w:rPr>
          <w:rFonts w:hint="eastAsia" w:ascii="微软雅黑" w:hAnsi="微软雅黑" w:eastAsia="微软雅黑"/>
        </w:rPr>
        <w:t>如下图所示，此处主要配置系统缓存处理等操作。</w:t>
      </w:r>
    </w:p>
    <w:p>
      <w:pPr>
        <w:spacing w:line="360" w:lineRule="auto"/>
        <w:rPr>
          <w:rFonts w:ascii="微软雅黑" w:hAnsi="微软雅黑" w:eastAsia="微软雅黑"/>
        </w:rPr>
      </w:pPr>
      <w:r>
        <w:drawing>
          <wp:inline distT="0" distB="0" distL="0" distR="0">
            <wp:extent cx="5486400" cy="183070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7"/>
                    <a:stretch>
                      <a:fillRect/>
                    </a:stretch>
                  </pic:blipFill>
                  <pic:spPr>
                    <a:xfrm>
                      <a:off x="0" y="0"/>
                      <a:ext cx="5486400" cy="183070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清理场景缓存：点击可清理场景缓存</w:t>
      </w:r>
    </w:p>
    <w:p>
      <w:pPr>
        <w:spacing w:line="360" w:lineRule="auto"/>
        <w:rPr>
          <w:rFonts w:ascii="微软雅黑" w:hAnsi="微软雅黑" w:eastAsia="微软雅黑"/>
        </w:rPr>
      </w:pPr>
      <w:r>
        <w:rPr>
          <w:rFonts w:hint="eastAsia" w:ascii="微软雅黑" w:hAnsi="微软雅黑" w:eastAsia="微软雅黑"/>
        </w:rPr>
        <w:t>清理字幕缓存：点击可清理字幕缓存</w:t>
      </w:r>
    </w:p>
    <w:p>
      <w:pPr>
        <w:spacing w:line="360" w:lineRule="auto"/>
        <w:rPr>
          <w:rFonts w:ascii="微软雅黑" w:hAnsi="微软雅黑" w:eastAsia="微软雅黑"/>
        </w:rPr>
      </w:pPr>
      <w:r>
        <w:rPr>
          <w:rFonts w:hint="eastAsia" w:ascii="微软雅黑" w:hAnsi="微软雅黑" w:eastAsia="微软雅黑"/>
        </w:rPr>
        <w:t>开机自动运行：点击可勾选开机自动运行</w:t>
      </w:r>
      <w:r>
        <w:rPr>
          <w:rFonts w:hint="eastAsia" w:ascii="微软雅黑" w:hAnsi="微软雅黑" w:eastAsia="微软雅黑"/>
          <w:color w:val="FF0000"/>
          <w:sz w:val="18"/>
        </w:rPr>
        <w:t>【此处可能需用户使用管理员权限启动软件时才能生效】</w:t>
      </w:r>
    </w:p>
    <w:p>
      <w:pPr>
        <w:pStyle w:val="2"/>
        <w:spacing w:line="360" w:lineRule="auto"/>
        <w:rPr>
          <w:rFonts w:ascii="微软雅黑" w:hAnsi="微软雅黑"/>
        </w:rPr>
      </w:pPr>
      <w:bookmarkStart w:id="26" w:name="_Toc69932264"/>
      <w:r>
        <w:rPr>
          <w:rFonts w:hint="eastAsia" w:ascii="微软雅黑" w:hAnsi="微软雅黑"/>
        </w:rPr>
        <w:t>工程</w:t>
      </w:r>
      <w:bookmarkEnd w:id="26"/>
    </w:p>
    <w:p>
      <w:pPr>
        <w:spacing w:line="360" w:lineRule="auto"/>
        <w:rPr>
          <w:rFonts w:ascii="微软雅黑" w:hAnsi="微软雅黑" w:eastAsia="微软雅黑"/>
        </w:rPr>
      </w:pPr>
      <w:r>
        <w:rPr>
          <w:rFonts w:hint="eastAsia" w:ascii="微软雅黑" w:hAnsi="微软雅黑" w:eastAsia="微软雅黑"/>
        </w:rPr>
        <w:t>工程是通道数，分辨率，通道设置，输出设置等一系列参数的集合，用户针对不同的使用场景新建工程，就可以快速应对场景切换的需求。</w:t>
      </w:r>
    </w:p>
    <w:p>
      <w:pPr>
        <w:pStyle w:val="3"/>
        <w:spacing w:before="156"/>
      </w:pPr>
      <w:bookmarkStart w:id="27" w:name="_Toc69932265"/>
      <w:r>
        <w:rPr>
          <w:rFonts w:hint="eastAsia"/>
        </w:rPr>
        <w:t>工程列表</w:t>
      </w:r>
      <w:bookmarkEnd w:id="27"/>
    </w:p>
    <w:p>
      <w:pPr>
        <w:spacing w:line="360" w:lineRule="auto"/>
        <w:rPr>
          <w:rFonts w:ascii="微软雅黑" w:hAnsi="微软雅黑" w:eastAsia="微软雅黑"/>
        </w:rPr>
      </w:pPr>
      <w:r>
        <w:rPr>
          <w:rFonts w:hint="eastAsia" w:ascii="微软雅黑" w:hAnsi="微软雅黑" w:eastAsia="微软雅黑"/>
        </w:rPr>
        <w:t>路径：主菜单—工程</w:t>
      </w:r>
    </w:p>
    <w:p>
      <w:pPr>
        <w:spacing w:line="360" w:lineRule="auto"/>
        <w:rPr>
          <w:rFonts w:ascii="微软雅黑" w:hAnsi="微软雅黑" w:eastAsia="微软雅黑"/>
        </w:rPr>
      </w:pPr>
      <w:r>
        <w:rPr>
          <w:rFonts w:hint="eastAsia" w:ascii="微软雅黑" w:hAnsi="微软雅黑" w:eastAsia="微软雅黑"/>
        </w:rPr>
        <w:t>如下图所示，工程列表中会显示当前主机存储的所有工程</w:t>
      </w:r>
    </w:p>
    <w:p>
      <w:pPr>
        <w:spacing w:line="360" w:lineRule="auto"/>
        <w:jc w:val="left"/>
        <w:rPr>
          <w:rFonts w:ascii="微软雅黑" w:hAnsi="微软雅黑" w:eastAsia="微软雅黑"/>
        </w:rPr>
      </w:pPr>
      <w:r>
        <w:drawing>
          <wp:inline distT="0" distB="0" distL="0" distR="0">
            <wp:extent cx="5486400" cy="25908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8"/>
                    <a:stretch>
                      <a:fillRect/>
                    </a:stretch>
                  </pic:blipFill>
                  <pic:spPr>
                    <a:xfrm>
                      <a:off x="0" y="0"/>
                      <a:ext cx="5486400" cy="2590800"/>
                    </a:xfrm>
                    <a:prstGeom prst="rect">
                      <a:avLst/>
                    </a:prstGeom>
                  </pic:spPr>
                </pic:pic>
              </a:graphicData>
            </a:graphic>
          </wp:inline>
        </w:drawing>
      </w:r>
    </w:p>
    <w:p>
      <w:pPr>
        <w:spacing w:line="360" w:lineRule="auto"/>
        <w:jc w:val="left"/>
        <w:rPr>
          <w:rFonts w:ascii="微软雅黑" w:hAnsi="微软雅黑" w:eastAsia="微软雅黑"/>
        </w:rPr>
      </w:pPr>
      <w:r>
        <w:rPr>
          <w:rFonts w:hint="eastAsia" w:ascii="微软雅黑" w:hAnsi="微软雅黑" w:eastAsia="微软雅黑"/>
        </w:rPr>
        <w:t>名称：工程的名称，方便用户记忆和区分</w:t>
      </w:r>
    </w:p>
    <w:p>
      <w:pPr>
        <w:spacing w:line="360" w:lineRule="auto"/>
        <w:jc w:val="left"/>
        <w:rPr>
          <w:rFonts w:ascii="微软雅黑" w:hAnsi="微软雅黑" w:eastAsia="微软雅黑"/>
        </w:rPr>
      </w:pPr>
      <w:r>
        <w:rPr>
          <w:rFonts w:hint="eastAsia" w:ascii="微软雅黑" w:hAnsi="微软雅黑" w:eastAsia="微软雅黑"/>
        </w:rPr>
        <w:t>格式：主要包括视频分辨率和音频格式等</w:t>
      </w:r>
    </w:p>
    <w:p>
      <w:pPr>
        <w:spacing w:line="360" w:lineRule="auto"/>
        <w:jc w:val="left"/>
        <w:rPr>
          <w:rFonts w:ascii="微软雅黑" w:hAnsi="微软雅黑" w:eastAsia="微软雅黑"/>
        </w:rPr>
      </w:pPr>
      <w:r>
        <w:rPr>
          <w:rFonts w:hint="eastAsia" w:ascii="微软雅黑" w:hAnsi="微软雅黑" w:eastAsia="微软雅黑"/>
        </w:rPr>
        <w:t>通道数量：场景使用的通道数量</w:t>
      </w:r>
    </w:p>
    <w:p>
      <w:pPr>
        <w:pStyle w:val="3"/>
        <w:spacing w:before="156"/>
      </w:pPr>
      <w:bookmarkStart w:id="28" w:name="_Toc69932266"/>
      <w:r>
        <w:rPr>
          <w:rFonts w:hint="eastAsia"/>
        </w:rPr>
        <w:t>工程选用、新增、编辑、删除</w:t>
      </w:r>
      <w:bookmarkEnd w:id="28"/>
    </w:p>
    <w:p>
      <w:pPr>
        <w:spacing w:line="360" w:lineRule="auto"/>
        <w:rPr>
          <w:rFonts w:ascii="微软雅黑" w:hAnsi="微软雅黑" w:eastAsia="微软雅黑"/>
        </w:rPr>
      </w:pPr>
      <w:r>
        <w:rPr>
          <w:rFonts w:hint="eastAsia" w:ascii="微软雅黑" w:hAnsi="微软雅黑" w:eastAsia="微软雅黑"/>
        </w:rPr>
        <w:t>用户可根据需求，在工程列表对工程进行选用、新增、编辑、删除等操作。</w:t>
      </w:r>
    </w:p>
    <w:p>
      <w:pPr>
        <w:pStyle w:val="4"/>
      </w:pPr>
      <w:bookmarkStart w:id="29" w:name="_Toc69932267"/>
      <w:r>
        <w:rPr>
          <w:rFonts w:hint="eastAsia"/>
        </w:rPr>
        <w:t>工程选用</w:t>
      </w:r>
      <w:bookmarkEnd w:id="29"/>
    </w:p>
    <w:p>
      <w:pPr>
        <w:spacing w:line="360" w:lineRule="auto"/>
        <w:rPr>
          <w:rFonts w:ascii="微软雅黑" w:hAnsi="微软雅黑" w:eastAsia="微软雅黑"/>
        </w:rPr>
      </w:pPr>
      <w:r>
        <w:rPr>
          <w:rFonts w:hint="eastAsia" w:ascii="微软雅黑" w:hAnsi="微软雅黑" w:eastAsia="微软雅黑"/>
        </w:rPr>
        <w:t>在工程列表中，选择目标工程，点击确定，软件将重启并进入所选工程【当前在使用的工程为蓝色字体】</w:t>
      </w:r>
    </w:p>
    <w:p>
      <w:pPr>
        <w:spacing w:line="360" w:lineRule="auto"/>
        <w:jc w:val="left"/>
        <w:rPr>
          <w:rFonts w:ascii="微软雅黑" w:hAnsi="微软雅黑" w:eastAsia="微软雅黑"/>
          <w:color w:val="FF0000"/>
        </w:rPr>
      </w:pPr>
      <w:r>
        <w:rPr>
          <w:rFonts w:hint="eastAsia" w:ascii="微软雅黑" w:hAnsi="微软雅黑" w:eastAsia="微软雅黑"/>
          <w:color w:val="FF0000"/>
        </w:rPr>
        <w:t>注意：用户未取得相应工程的通道数量，分辨率授权时，将有限响应；</w:t>
      </w:r>
    </w:p>
    <w:p>
      <w:pPr>
        <w:pStyle w:val="4"/>
      </w:pPr>
      <w:bookmarkStart w:id="30" w:name="_Toc69932268"/>
      <w:r>
        <w:rPr>
          <w:rFonts w:hint="eastAsia"/>
        </w:rPr>
        <w:t>工程新增</w:t>
      </w:r>
      <w:bookmarkEnd w:id="30"/>
    </w:p>
    <w:p>
      <w:pPr>
        <w:spacing w:line="360" w:lineRule="auto"/>
        <w:rPr>
          <w:rFonts w:ascii="微软雅黑" w:hAnsi="微软雅黑" w:eastAsia="微软雅黑"/>
        </w:rPr>
      </w:pPr>
      <w:r>
        <w:rPr>
          <w:rFonts w:hint="eastAsia" w:ascii="微软雅黑" w:hAnsi="微软雅黑" w:eastAsia="微软雅黑"/>
        </w:rPr>
        <w:t>工程新增有直接新增和复制新增两种方式。</w:t>
      </w:r>
    </w:p>
    <w:p>
      <w:pPr>
        <w:pStyle w:val="28"/>
        <w:numPr>
          <w:ilvl w:val="0"/>
          <w:numId w:val="6"/>
        </w:numPr>
        <w:spacing w:line="360" w:lineRule="auto"/>
        <w:ind w:firstLineChars="0"/>
        <w:rPr>
          <w:rFonts w:ascii="微软雅黑" w:hAnsi="微软雅黑" w:eastAsia="微软雅黑"/>
        </w:rPr>
      </w:pPr>
      <w:r>
        <w:rPr>
          <w:rFonts w:hint="eastAsia" w:ascii="微软雅黑" w:hAnsi="微软雅黑" w:eastAsia="微软雅黑"/>
        </w:rPr>
        <w:t>直接新增工程</w:t>
      </w:r>
    </w:p>
    <w:p>
      <w:pPr>
        <w:spacing w:line="360" w:lineRule="auto"/>
        <w:rPr>
          <w:rFonts w:ascii="微软雅黑" w:hAnsi="微软雅黑" w:eastAsia="微软雅黑"/>
        </w:rPr>
      </w:pPr>
      <w:r>
        <w:rPr>
          <w:rFonts w:hint="eastAsia" w:ascii="微软雅黑" w:hAnsi="微软雅黑" w:eastAsia="微软雅黑"/>
        </w:rPr>
        <w:t>如下图，在工程列表中点击【增加】按钮，在工程信息弹窗填写参数，点击确定完成新增。</w:t>
      </w:r>
    </w:p>
    <w:p>
      <w:pPr>
        <w:spacing w:line="360" w:lineRule="auto"/>
        <w:rPr>
          <w:rFonts w:ascii="微软雅黑" w:hAnsi="微软雅黑" w:eastAsia="微软雅黑"/>
        </w:rPr>
      </w:pPr>
      <w:r>
        <w:drawing>
          <wp:inline distT="0" distB="0" distL="0" distR="0">
            <wp:extent cx="5486400" cy="270383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9"/>
                    <a:stretch>
                      <a:fillRect/>
                    </a:stretch>
                  </pic:blipFill>
                  <pic:spPr>
                    <a:xfrm>
                      <a:off x="0" y="0"/>
                      <a:ext cx="5486400" cy="270383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名称：用户自定义工程名称，方便用于记忆和区分</w:t>
      </w:r>
    </w:p>
    <w:p>
      <w:pPr>
        <w:spacing w:line="360" w:lineRule="auto"/>
        <w:rPr>
          <w:rFonts w:ascii="微软雅黑" w:hAnsi="微软雅黑" w:eastAsia="微软雅黑"/>
        </w:rPr>
      </w:pPr>
      <w:r>
        <w:rPr>
          <w:rFonts w:hint="eastAsia" w:ascii="微软雅黑" w:hAnsi="微软雅黑" w:eastAsia="微软雅黑"/>
        </w:rPr>
        <w:t>通道数量：工程准备使用的通道数量；</w:t>
      </w:r>
      <w:r>
        <w:rPr>
          <w:rFonts w:hint="eastAsia" w:ascii="微软雅黑" w:hAnsi="微软雅黑" w:eastAsia="微软雅黑"/>
          <w:color w:val="FF0000"/>
          <w:sz w:val="18"/>
        </w:rPr>
        <w:t>注意超出授权数量的通道设置将不予响应。</w:t>
      </w:r>
    </w:p>
    <w:p>
      <w:pPr>
        <w:spacing w:line="360" w:lineRule="auto"/>
        <w:rPr>
          <w:rFonts w:ascii="微软雅黑" w:hAnsi="微软雅黑" w:eastAsia="微软雅黑"/>
        </w:rPr>
      </w:pPr>
      <w:r>
        <w:rPr>
          <w:rFonts w:hint="eastAsia" w:ascii="微软雅黑" w:hAnsi="微软雅黑" w:eastAsia="微软雅黑"/>
        </w:rPr>
        <w:t>视频分辨率：工程准备使用的视频分辨率；</w:t>
      </w:r>
      <w:r>
        <w:rPr>
          <w:rFonts w:hint="eastAsia" w:ascii="微软雅黑" w:hAnsi="微软雅黑" w:eastAsia="微软雅黑"/>
          <w:color w:val="FF0000"/>
          <w:sz w:val="18"/>
        </w:rPr>
        <w:t>注意超出授权的分辨率将不予响应。</w:t>
      </w:r>
    </w:p>
    <w:p>
      <w:pPr>
        <w:spacing w:line="360" w:lineRule="auto"/>
        <w:rPr>
          <w:rFonts w:ascii="微软雅黑" w:hAnsi="微软雅黑" w:eastAsia="微软雅黑"/>
        </w:rPr>
      </w:pPr>
      <w:r>
        <w:rPr>
          <w:rFonts w:hint="eastAsia" w:ascii="微软雅黑" w:hAnsi="微软雅黑" w:eastAsia="微软雅黑"/>
        </w:rPr>
        <w:t>视频帧率：工程准备使用的颜色空间</w:t>
      </w:r>
    </w:p>
    <w:p>
      <w:pPr>
        <w:spacing w:line="360" w:lineRule="auto"/>
        <w:rPr>
          <w:rFonts w:ascii="微软雅黑" w:hAnsi="微软雅黑" w:eastAsia="微软雅黑"/>
        </w:rPr>
      </w:pPr>
      <w:r>
        <w:rPr>
          <w:rFonts w:hint="eastAsia" w:ascii="微软雅黑" w:hAnsi="微软雅黑" w:eastAsia="微软雅黑"/>
        </w:rPr>
        <w:t>颜色访问：工程准备使用的颜色范围</w:t>
      </w:r>
    </w:p>
    <w:p>
      <w:pPr>
        <w:spacing w:line="360" w:lineRule="auto"/>
        <w:rPr>
          <w:rFonts w:ascii="微软雅黑" w:hAnsi="微软雅黑" w:eastAsia="微软雅黑"/>
        </w:rPr>
      </w:pPr>
      <w:r>
        <w:rPr>
          <w:rFonts w:hint="eastAsia" w:ascii="微软雅黑" w:hAnsi="微软雅黑" w:eastAsia="微软雅黑"/>
        </w:rPr>
        <w:t>音频采样率：输出时准备使用的音频采样率</w:t>
      </w:r>
    </w:p>
    <w:p>
      <w:pPr>
        <w:spacing w:line="360" w:lineRule="auto"/>
        <w:rPr>
          <w:rFonts w:ascii="微软雅黑" w:hAnsi="微软雅黑" w:eastAsia="微软雅黑"/>
        </w:rPr>
      </w:pPr>
      <w:r>
        <w:rPr>
          <w:rFonts w:hint="eastAsia" w:ascii="微软雅黑" w:hAnsi="微软雅黑" w:eastAsia="微软雅黑"/>
        </w:rPr>
        <w:t>音频通道：输出时准备使用的音频通道</w:t>
      </w:r>
    </w:p>
    <w:p>
      <w:pPr>
        <w:pStyle w:val="28"/>
        <w:numPr>
          <w:ilvl w:val="0"/>
          <w:numId w:val="6"/>
        </w:numPr>
        <w:spacing w:line="360" w:lineRule="auto"/>
        <w:ind w:firstLineChars="0"/>
        <w:rPr>
          <w:rFonts w:ascii="微软雅黑" w:hAnsi="微软雅黑" w:eastAsia="微软雅黑"/>
        </w:rPr>
      </w:pPr>
      <w:r>
        <w:rPr>
          <w:rFonts w:hint="eastAsia" w:ascii="微软雅黑" w:hAnsi="微软雅黑" w:eastAsia="微软雅黑"/>
        </w:rPr>
        <w:t>复制新增工程</w:t>
      </w:r>
    </w:p>
    <w:p>
      <w:pPr>
        <w:spacing w:line="360" w:lineRule="auto"/>
        <w:rPr>
          <w:rFonts w:ascii="微软雅黑" w:hAnsi="微软雅黑" w:eastAsia="微软雅黑"/>
        </w:rPr>
      </w:pPr>
      <w:r>
        <w:rPr>
          <w:rFonts w:hint="eastAsia" w:ascii="微软雅黑" w:hAnsi="微软雅黑" w:eastAsia="微软雅黑"/>
        </w:rPr>
        <w:t>从工程列表中选中工程XX，点击复制新增，则会在列表中新增XX_copy的工程，用户可根据需求对XX_copy进行编辑、选用等操作。</w:t>
      </w:r>
    </w:p>
    <w:p>
      <w:pPr>
        <w:pStyle w:val="4"/>
      </w:pPr>
      <w:bookmarkStart w:id="31" w:name="_Toc69932269"/>
      <w:r>
        <w:rPr>
          <w:rFonts w:hint="eastAsia"/>
        </w:rPr>
        <w:t>工程编辑</w:t>
      </w:r>
      <w:bookmarkEnd w:id="31"/>
    </w:p>
    <w:p>
      <w:pPr>
        <w:spacing w:line="360" w:lineRule="auto"/>
        <w:jc w:val="left"/>
        <w:rPr>
          <w:rFonts w:ascii="微软雅黑" w:hAnsi="微软雅黑" w:eastAsia="微软雅黑"/>
        </w:rPr>
      </w:pPr>
      <w:r>
        <w:rPr>
          <w:rFonts w:hint="eastAsia" w:ascii="微软雅黑" w:hAnsi="微软雅黑" w:eastAsia="微软雅黑"/>
        </w:rPr>
        <w:t>从工程列表中选中工程，点击编辑，可修改工程信息参数。</w:t>
      </w:r>
    </w:p>
    <w:p>
      <w:pPr>
        <w:spacing w:line="360" w:lineRule="auto"/>
        <w:jc w:val="left"/>
        <w:rPr>
          <w:rFonts w:ascii="微软雅黑" w:hAnsi="微软雅黑" w:eastAsia="微软雅黑"/>
          <w:color w:val="FF0000"/>
        </w:rPr>
      </w:pPr>
      <w:r>
        <w:rPr>
          <w:rFonts w:hint="eastAsia" w:ascii="微软雅黑" w:hAnsi="微软雅黑" w:eastAsia="微软雅黑"/>
          <w:color w:val="FF0000"/>
        </w:rPr>
        <w:t>工程信息编辑请参考3.2.2工程新增。</w:t>
      </w:r>
    </w:p>
    <w:p>
      <w:pPr>
        <w:pStyle w:val="4"/>
      </w:pPr>
      <w:bookmarkStart w:id="32" w:name="_Toc69932270"/>
      <w:r>
        <w:rPr>
          <w:rFonts w:hint="eastAsia"/>
        </w:rPr>
        <w:t>工程删除</w:t>
      </w:r>
      <w:bookmarkEnd w:id="32"/>
    </w:p>
    <w:p>
      <w:pPr>
        <w:spacing w:line="360" w:lineRule="auto"/>
        <w:jc w:val="left"/>
        <w:rPr>
          <w:rFonts w:ascii="微软雅黑" w:hAnsi="微软雅黑" w:eastAsia="微软雅黑"/>
        </w:rPr>
      </w:pPr>
      <w:r>
        <w:rPr>
          <w:rFonts w:hint="eastAsia" w:ascii="微软雅黑" w:hAnsi="微软雅黑" w:eastAsia="微软雅黑"/>
        </w:rPr>
        <w:t>从工程列表中选中工程，点击删除，可删除相应工程。</w:t>
      </w:r>
    </w:p>
    <w:p>
      <w:pPr>
        <w:spacing w:line="360" w:lineRule="auto"/>
        <w:jc w:val="left"/>
        <w:rPr>
          <w:rFonts w:ascii="微软雅黑" w:hAnsi="微软雅黑" w:eastAsia="微软雅黑"/>
          <w:color w:val="FF0000"/>
        </w:rPr>
      </w:pPr>
      <w:r>
        <w:rPr>
          <w:rFonts w:hint="eastAsia" w:ascii="微软雅黑" w:hAnsi="微软雅黑" w:eastAsia="微软雅黑"/>
          <w:color w:val="FF0000"/>
        </w:rPr>
        <w:t>注意：工程删除后不可恢复，请谨慎操作。</w:t>
      </w:r>
    </w:p>
    <w:p>
      <w:pPr>
        <w:pStyle w:val="2"/>
        <w:spacing w:line="360" w:lineRule="auto"/>
        <w:rPr>
          <w:rFonts w:ascii="微软雅黑" w:hAnsi="微软雅黑"/>
        </w:rPr>
      </w:pPr>
      <w:bookmarkStart w:id="33" w:name="_Toc69932271"/>
      <w:r>
        <w:rPr>
          <w:rFonts w:hint="eastAsia" w:ascii="微软雅黑" w:hAnsi="微软雅黑"/>
        </w:rPr>
        <w:t>信号接入</w:t>
      </w:r>
      <w:bookmarkEnd w:id="33"/>
    </w:p>
    <w:p>
      <w:pPr>
        <w:spacing w:line="360" w:lineRule="auto"/>
        <w:rPr>
          <w:rFonts w:ascii="微软雅黑" w:hAnsi="微软雅黑" w:eastAsia="微软雅黑"/>
        </w:rPr>
      </w:pPr>
      <w:r>
        <w:rPr>
          <w:rFonts w:hint="eastAsia" w:ascii="微软雅黑" w:hAnsi="微软雅黑" w:eastAsia="微软雅黑"/>
        </w:rPr>
        <w:t>通道是信号输入的业务处理区域，系统支持视频文件，网络信号，硬件信号等多种信号接入。</w:t>
      </w:r>
    </w:p>
    <w:p>
      <w:pPr>
        <w:spacing w:line="360" w:lineRule="auto"/>
        <w:rPr>
          <w:rFonts w:ascii="微软雅黑" w:hAnsi="微软雅黑" w:eastAsia="微软雅黑"/>
        </w:rPr>
      </w:pPr>
      <w:r>
        <w:rPr>
          <w:rFonts w:hint="eastAsia" w:ascii="微软雅黑" w:hAnsi="微软雅黑" w:eastAsia="微软雅黑"/>
        </w:rPr>
        <w:t>如下图所示，先单击选择一个通道，然后点击通道区右下角的按钮【+】，进入素材信息弹窗，用户可选择信号类型，并配置信号输入。</w:t>
      </w:r>
    </w:p>
    <w:p>
      <w:pPr>
        <w:spacing w:line="360" w:lineRule="auto"/>
        <w:rPr>
          <w:rFonts w:ascii="微软雅黑" w:hAnsi="微软雅黑" w:eastAsia="微软雅黑"/>
        </w:rPr>
      </w:pPr>
      <w:r>
        <w:drawing>
          <wp:inline distT="0" distB="0" distL="0" distR="0">
            <wp:extent cx="5486400" cy="184658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5486400" cy="1846580"/>
                    </a:xfrm>
                    <a:prstGeom prst="rect">
                      <a:avLst/>
                    </a:prstGeom>
                  </pic:spPr>
                </pic:pic>
              </a:graphicData>
            </a:graphic>
          </wp:inline>
        </w:drawing>
      </w:r>
    </w:p>
    <w:p>
      <w:pPr>
        <w:spacing w:line="360" w:lineRule="auto"/>
        <w:rPr>
          <w:rFonts w:ascii="微软雅黑" w:hAnsi="微软雅黑" w:eastAsia="微软雅黑"/>
          <w:color w:val="FF0000"/>
        </w:rPr>
      </w:pPr>
      <w:r>
        <w:rPr>
          <w:rFonts w:hint="eastAsia" w:ascii="微软雅黑" w:hAnsi="微软雅黑" w:eastAsia="微软雅黑"/>
          <w:color w:val="FF0000"/>
        </w:rPr>
        <w:t>备注：</w:t>
      </w:r>
    </w:p>
    <w:p>
      <w:pPr>
        <w:spacing w:line="360" w:lineRule="auto"/>
        <w:rPr>
          <w:rFonts w:ascii="微软雅黑" w:hAnsi="微软雅黑" w:eastAsia="微软雅黑"/>
          <w:color w:val="FF0000"/>
        </w:rPr>
      </w:pPr>
      <w:r>
        <w:rPr>
          <w:rFonts w:hint="eastAsia" w:ascii="微软雅黑" w:hAnsi="微软雅黑" w:eastAsia="微软雅黑"/>
          <w:color w:val="FF0000"/>
        </w:rPr>
        <w:t>1、如上图通道1所示，当前被选中通道为绿色边框，显示到PVM</w:t>
      </w:r>
    </w:p>
    <w:p>
      <w:pPr>
        <w:spacing w:line="360" w:lineRule="auto"/>
        <w:rPr>
          <w:rFonts w:hint="eastAsia" w:ascii="微软雅黑" w:hAnsi="微软雅黑" w:eastAsia="微软雅黑"/>
          <w:color w:val="FF0000"/>
        </w:rPr>
      </w:pPr>
      <w:r>
        <w:rPr>
          <w:rFonts w:hint="eastAsia" w:ascii="微软雅黑" w:hAnsi="微软雅黑" w:eastAsia="微软雅黑"/>
          <w:color w:val="FF0000"/>
        </w:rPr>
        <w:t>2、如果进行关闭素材通道操作，则先选择素材通道，然后点击按钮【-】</w:t>
      </w:r>
    </w:p>
    <w:p>
      <w:pPr>
        <w:pStyle w:val="3"/>
        <w:spacing w:before="156"/>
      </w:pPr>
      <w:bookmarkStart w:id="34" w:name="_Toc69932272"/>
      <w:r>
        <w:rPr>
          <w:rFonts w:hint="eastAsia"/>
        </w:rPr>
        <w:t>文件和网络流</w:t>
      </w:r>
      <w:bookmarkEnd w:id="34"/>
    </w:p>
    <w:p>
      <w:pPr>
        <w:pStyle w:val="4"/>
      </w:pPr>
      <w:bookmarkStart w:id="35" w:name="_Toc69932273"/>
      <w:r>
        <w:rPr>
          <w:rFonts w:hint="eastAsia"/>
        </w:rPr>
        <w:t>视频文件</w:t>
      </w:r>
      <w:bookmarkEnd w:id="35"/>
    </w:p>
    <w:p>
      <w:pPr>
        <w:spacing w:line="360" w:lineRule="auto"/>
        <w:rPr>
          <w:rFonts w:ascii="微软雅黑" w:hAnsi="微软雅黑" w:eastAsia="微软雅黑"/>
        </w:rPr>
      </w:pPr>
      <w:r>
        <w:rPr>
          <w:rFonts w:hint="eastAsia" w:ascii="微软雅黑" w:hAnsi="微软雅黑" w:eastAsia="微软雅黑"/>
        </w:rPr>
        <w:t>在素材弹窗，选择文件与网络流大类，然后选择文件列表，显示视频文件对话窗：</w:t>
      </w:r>
    </w:p>
    <w:p>
      <w:pPr>
        <w:spacing w:line="360" w:lineRule="auto"/>
        <w:rPr>
          <w:rFonts w:ascii="微软雅黑" w:hAnsi="微软雅黑" w:eastAsia="微软雅黑"/>
        </w:rPr>
      </w:pPr>
      <w:r>
        <w:drawing>
          <wp:inline distT="0" distB="0" distL="0" distR="0">
            <wp:extent cx="5486400" cy="355600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1"/>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主页：点击回到我的电脑</w:t>
      </w:r>
    </w:p>
    <w:p>
      <w:pPr>
        <w:spacing w:line="360" w:lineRule="auto"/>
        <w:rPr>
          <w:rFonts w:ascii="微软雅黑" w:hAnsi="微软雅黑" w:eastAsia="微软雅黑"/>
        </w:rPr>
      </w:pPr>
      <w:r>
        <w:rPr>
          <w:rFonts w:hint="eastAsia" w:ascii="微软雅黑" w:hAnsi="微软雅黑" w:eastAsia="微软雅黑"/>
        </w:rPr>
        <w:t>返回：点击回到上一层目录</w:t>
      </w:r>
    </w:p>
    <w:p>
      <w:pPr>
        <w:spacing w:line="360" w:lineRule="auto"/>
        <w:rPr>
          <w:rFonts w:ascii="微软雅黑" w:hAnsi="微软雅黑" w:eastAsia="微软雅黑"/>
        </w:rPr>
      </w:pPr>
      <w:r>
        <w:rPr>
          <w:rFonts w:hint="eastAsia" w:ascii="微软雅黑" w:hAnsi="微软雅黑" w:eastAsia="微软雅黑"/>
        </w:rPr>
        <w:t>全选：点击选择所有文件</w:t>
      </w:r>
    </w:p>
    <w:p>
      <w:pPr>
        <w:spacing w:line="360" w:lineRule="auto"/>
        <w:rPr>
          <w:rFonts w:ascii="微软雅黑" w:hAnsi="微软雅黑" w:eastAsia="微软雅黑"/>
        </w:rPr>
      </w:pPr>
      <w:r>
        <w:rPr>
          <w:rFonts w:hint="eastAsia" w:ascii="微软雅黑" w:hAnsi="微软雅黑" w:eastAsia="微软雅黑"/>
        </w:rPr>
        <w:t>空选：点击空选所有文件</w:t>
      </w:r>
    </w:p>
    <w:p>
      <w:pPr>
        <w:spacing w:line="360" w:lineRule="auto"/>
        <w:rPr>
          <w:rFonts w:ascii="微软雅黑" w:hAnsi="微软雅黑" w:eastAsia="微软雅黑"/>
        </w:rPr>
      </w:pPr>
      <w:r>
        <w:rPr>
          <w:rFonts w:hint="eastAsia" w:ascii="微软雅黑" w:hAnsi="微软雅黑" w:eastAsia="微软雅黑"/>
        </w:rPr>
        <w:t>选择文件：点击文件前方按钮框内显示数字则选中文件，多选时数字为播放顺序，点击文件名对应行时，会显示详情和预览按钮，点击可打开文件详情和预览弹窗</w:t>
      </w:r>
    </w:p>
    <w:p>
      <w:pPr>
        <w:spacing w:line="360" w:lineRule="auto"/>
        <w:rPr>
          <w:rFonts w:ascii="微软雅黑" w:hAnsi="微软雅黑" w:eastAsia="微软雅黑"/>
        </w:rPr>
      </w:pPr>
      <w:r>
        <w:rPr>
          <w:rFonts w:hint="eastAsia" w:ascii="微软雅黑" w:hAnsi="微软雅黑" w:eastAsia="微软雅黑"/>
        </w:rPr>
        <w:t>PGM行为：可设置画面切换到PFM的行为，可选一直播放，从头播放和播放/暂停恢复</w:t>
      </w:r>
    </w:p>
    <w:p>
      <w:pPr>
        <w:spacing w:line="360" w:lineRule="auto"/>
        <w:rPr>
          <w:rFonts w:ascii="微软雅黑" w:hAnsi="微软雅黑" w:eastAsia="微软雅黑"/>
        </w:rPr>
      </w:pPr>
      <w:r>
        <w:rPr>
          <w:rFonts w:hint="eastAsia" w:ascii="微软雅黑" w:hAnsi="微软雅黑" w:eastAsia="微软雅黑"/>
        </w:rPr>
        <w:t>播放结束：指通道内的内容播放之后的动作，可指定自动切换到指定通道</w:t>
      </w:r>
    </w:p>
    <w:p>
      <w:pPr>
        <w:spacing w:line="360" w:lineRule="auto"/>
        <w:rPr>
          <w:rFonts w:ascii="微软雅黑" w:hAnsi="微软雅黑" w:eastAsia="微软雅黑"/>
        </w:rPr>
      </w:pPr>
      <w:r>
        <w:rPr>
          <w:rFonts w:hint="eastAsia" w:ascii="微软雅黑" w:hAnsi="微软雅黑" w:eastAsia="微软雅黑"/>
        </w:rPr>
        <w:t>开始时间：可设置开始时间</w:t>
      </w:r>
    </w:p>
    <w:p>
      <w:pPr>
        <w:spacing w:line="360" w:lineRule="auto"/>
        <w:rPr>
          <w:rFonts w:ascii="微软雅黑" w:hAnsi="微软雅黑" w:eastAsia="微软雅黑"/>
        </w:rPr>
      </w:pPr>
      <w:r>
        <w:rPr>
          <w:rFonts w:hint="eastAsia" w:ascii="微软雅黑" w:hAnsi="微软雅黑" w:eastAsia="微软雅黑"/>
        </w:rPr>
        <w:t>透明通道：设置是否启用透明通道，带透明通道的文件如果需要启用透明效果则要启用。</w:t>
      </w:r>
    </w:p>
    <w:p>
      <w:pPr>
        <w:spacing w:line="360" w:lineRule="auto"/>
        <w:rPr>
          <w:rFonts w:ascii="微软雅黑" w:hAnsi="微软雅黑" w:eastAsia="微软雅黑"/>
        </w:rPr>
      </w:pPr>
      <w:r>
        <w:rPr>
          <w:rFonts w:hint="eastAsia" w:ascii="微软雅黑" w:hAnsi="微软雅黑" w:eastAsia="微软雅黑"/>
        </w:rPr>
        <w:t>点击高级，可进入播放视频文件的高级选项</w:t>
      </w:r>
    </w:p>
    <w:p>
      <w:pPr>
        <w:spacing w:line="360" w:lineRule="auto"/>
        <w:rPr>
          <w:rFonts w:ascii="微软雅黑" w:hAnsi="微软雅黑" w:eastAsia="微软雅黑"/>
        </w:rPr>
      </w:pPr>
      <w:r>
        <w:drawing>
          <wp:inline distT="0" distB="0" distL="0" distR="0">
            <wp:extent cx="5486400" cy="35560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2"/>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素材名称：素材通的名称，方便用户区分，会在通道编号后面显示</w:t>
      </w:r>
    </w:p>
    <w:p>
      <w:pPr>
        <w:spacing w:line="360" w:lineRule="auto"/>
        <w:rPr>
          <w:rFonts w:ascii="微软雅黑" w:hAnsi="微软雅黑" w:eastAsia="微软雅黑"/>
        </w:rPr>
      </w:pPr>
      <w:r>
        <w:rPr>
          <w:rFonts w:hint="eastAsia" w:ascii="微软雅黑" w:hAnsi="微软雅黑" w:eastAsia="微软雅黑"/>
        </w:rPr>
        <w:t>硬件加速：视频文件解码加速的方法，默认D3D11，可选软件模式，CUDA等</w:t>
      </w:r>
    </w:p>
    <w:p>
      <w:pPr>
        <w:spacing w:line="360" w:lineRule="auto"/>
        <w:rPr>
          <w:rFonts w:ascii="微软雅黑" w:hAnsi="微软雅黑" w:eastAsia="微软雅黑"/>
        </w:rPr>
      </w:pPr>
      <w:r>
        <w:rPr>
          <w:rFonts w:hint="eastAsia" w:ascii="微软雅黑" w:hAnsi="微软雅黑" w:eastAsia="微软雅黑"/>
        </w:rPr>
        <w:t>播放忽略时间：播放时跳过开头时间，默认240ms</w:t>
      </w:r>
    </w:p>
    <w:p>
      <w:pPr>
        <w:spacing w:line="360" w:lineRule="auto"/>
        <w:rPr>
          <w:rFonts w:ascii="微软雅黑" w:hAnsi="微软雅黑" w:eastAsia="微软雅黑"/>
        </w:rPr>
      </w:pPr>
      <w:r>
        <w:rPr>
          <w:rFonts w:hint="eastAsia" w:ascii="微软雅黑" w:hAnsi="微软雅黑" w:eastAsia="微软雅黑"/>
        </w:rPr>
        <w:t>颜色空间：推荐默认，可选BT601和BT709</w:t>
      </w:r>
    </w:p>
    <w:p>
      <w:pPr>
        <w:spacing w:line="360" w:lineRule="auto"/>
        <w:rPr>
          <w:rFonts w:ascii="微软雅黑" w:hAnsi="微软雅黑" w:eastAsia="微软雅黑"/>
        </w:rPr>
      </w:pPr>
      <w:r>
        <w:rPr>
          <w:rFonts w:hint="eastAsia" w:ascii="微软雅黑" w:hAnsi="微软雅黑" w:eastAsia="微软雅黑"/>
        </w:rPr>
        <w:t>颜色范围：推荐默认，可选全部和部分</w:t>
      </w:r>
    </w:p>
    <w:p>
      <w:pPr>
        <w:spacing w:line="360" w:lineRule="auto"/>
        <w:rPr>
          <w:rFonts w:ascii="微软雅黑" w:hAnsi="微软雅黑" w:eastAsia="微软雅黑"/>
        </w:rPr>
      </w:pPr>
      <w:r>
        <w:rPr>
          <w:rFonts w:hint="eastAsia" w:ascii="微软雅黑" w:hAnsi="微软雅黑" w:eastAsia="微软雅黑"/>
        </w:rPr>
        <w:t>去隔行：如果进来为隔行信号如1080i@25时建议开启，可去除锯齿纹</w:t>
      </w:r>
    </w:p>
    <w:p>
      <w:pPr>
        <w:spacing w:line="360" w:lineRule="auto"/>
        <w:rPr>
          <w:rFonts w:ascii="微软雅黑" w:hAnsi="微软雅黑" w:eastAsia="微软雅黑"/>
        </w:rPr>
      </w:pPr>
      <w:r>
        <w:rPr>
          <w:rFonts w:hint="eastAsia" w:ascii="微软雅黑" w:hAnsi="微软雅黑" w:eastAsia="微软雅黑"/>
        </w:rPr>
        <w:t>检测音频：默认开启，如输入信号为不含音频时关闭。</w:t>
      </w:r>
    </w:p>
    <w:p>
      <w:pPr>
        <w:spacing w:line="360" w:lineRule="auto"/>
        <w:rPr>
          <w:rFonts w:ascii="微软雅黑" w:hAnsi="微软雅黑" w:eastAsia="微软雅黑"/>
        </w:rPr>
      </w:pPr>
      <w:r>
        <w:rPr>
          <w:rFonts w:hint="eastAsia" w:ascii="微软雅黑" w:hAnsi="微软雅黑" w:eastAsia="微软雅黑"/>
        </w:rPr>
        <w:t>启用播表：当有定时播出多项内容时开启并配置。</w:t>
      </w:r>
    </w:p>
    <w:p>
      <w:pPr>
        <w:pStyle w:val="4"/>
      </w:pPr>
      <w:bookmarkStart w:id="36" w:name="_Toc69932274"/>
      <w:r>
        <w:rPr>
          <w:rFonts w:hint="eastAsia"/>
        </w:rPr>
        <w:t>URL【网络视频流】</w:t>
      </w:r>
      <w:bookmarkEnd w:id="36"/>
    </w:p>
    <w:p>
      <w:pPr>
        <w:spacing w:line="360" w:lineRule="auto"/>
        <w:rPr>
          <w:rFonts w:ascii="微软雅黑" w:hAnsi="微软雅黑" w:eastAsia="微软雅黑"/>
        </w:rPr>
      </w:pPr>
      <w:r>
        <w:rPr>
          <w:rFonts w:hint="eastAsia" w:ascii="微软雅黑" w:hAnsi="微软雅黑" w:eastAsia="微软雅黑"/>
        </w:rPr>
        <w:t>在素材弹窗，选择文件与网络流大类，然后选择URL，显示URL对话窗：</w:t>
      </w:r>
    </w:p>
    <w:p>
      <w:pPr>
        <w:spacing w:line="360" w:lineRule="auto"/>
        <w:rPr>
          <w:rFonts w:ascii="微软雅黑" w:hAnsi="微软雅黑" w:eastAsia="微软雅黑"/>
        </w:rPr>
      </w:pPr>
      <w:r>
        <w:drawing>
          <wp:inline distT="0" distB="0" distL="0" distR="0">
            <wp:extent cx="5486400" cy="355600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3"/>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选中：如上图中选择为第一条</w:t>
      </w:r>
    </w:p>
    <w:p>
      <w:pPr>
        <w:spacing w:line="360" w:lineRule="auto"/>
        <w:rPr>
          <w:rFonts w:ascii="微软雅黑" w:hAnsi="微软雅黑" w:eastAsia="微软雅黑"/>
        </w:rPr>
      </w:pPr>
      <w:r>
        <w:rPr>
          <w:rFonts w:hint="eastAsia" w:ascii="微软雅黑" w:hAnsi="微软雅黑" w:eastAsia="微软雅黑"/>
        </w:rPr>
        <w:t>名称：标号后面框内可输入内容，也有下拉选项，标记区分流地址</w:t>
      </w:r>
    </w:p>
    <w:p>
      <w:pPr>
        <w:spacing w:line="360" w:lineRule="auto"/>
        <w:rPr>
          <w:rFonts w:ascii="微软雅黑" w:hAnsi="微软雅黑" w:eastAsia="微软雅黑"/>
        </w:rPr>
      </w:pPr>
      <w:r>
        <w:rPr>
          <w:rFonts w:hint="eastAsia" w:ascii="微软雅黑" w:hAnsi="微软雅黑" w:eastAsia="微软雅黑"/>
        </w:rPr>
        <w:t>流地址：可直接修改，下拉框中有参考，也可以点击后侧编辑按钮进入弹窗编辑</w:t>
      </w:r>
    </w:p>
    <w:p>
      <w:pPr>
        <w:spacing w:line="360" w:lineRule="auto"/>
        <w:rPr>
          <w:rFonts w:ascii="微软雅黑" w:hAnsi="微软雅黑" w:eastAsia="微软雅黑"/>
        </w:rPr>
      </w:pPr>
      <w:r>
        <w:rPr>
          <w:rFonts w:hint="eastAsia" w:ascii="微软雅黑" w:hAnsi="微软雅黑" w:eastAsia="微软雅黑"/>
        </w:rPr>
        <w:t>预览：点击可播放和预览该流地址</w:t>
      </w:r>
    </w:p>
    <w:p>
      <w:pPr>
        <w:spacing w:line="360" w:lineRule="auto"/>
        <w:rPr>
          <w:rFonts w:ascii="微软雅黑" w:hAnsi="微软雅黑" w:eastAsia="微软雅黑"/>
        </w:rPr>
      </w:pPr>
      <w:r>
        <w:rPr>
          <w:rFonts w:hint="eastAsia" w:ascii="微软雅黑" w:hAnsi="微软雅黑" w:eastAsia="微软雅黑"/>
        </w:rPr>
        <w:t>网络缓冲：配置网络缓冲值，默认为1000ms</w:t>
      </w:r>
    </w:p>
    <w:p>
      <w:pPr>
        <w:spacing w:line="360" w:lineRule="auto"/>
        <w:rPr>
          <w:rFonts w:ascii="微软雅黑" w:hAnsi="微软雅黑" w:eastAsia="微软雅黑"/>
        </w:rPr>
      </w:pPr>
      <w:r>
        <w:rPr>
          <w:rFonts w:hint="eastAsia" w:ascii="微软雅黑" w:hAnsi="微软雅黑" w:eastAsia="微软雅黑"/>
        </w:rPr>
        <w:t>重连时间：指播放流断开之后自动重连的时间，默认5000ms</w:t>
      </w:r>
    </w:p>
    <w:p>
      <w:pPr>
        <w:spacing w:line="360" w:lineRule="auto"/>
        <w:rPr>
          <w:rFonts w:ascii="微软雅黑" w:hAnsi="微软雅黑" w:eastAsia="微软雅黑"/>
        </w:rPr>
      </w:pPr>
      <w:r>
        <w:drawing>
          <wp:inline distT="0" distB="0" distL="0" distR="0">
            <wp:extent cx="5486400" cy="3556000"/>
            <wp:effectExtent l="0" t="0" r="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4"/>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素材名称：素材通的名称，方便用户区分，会在通道编号后面显示</w:t>
      </w:r>
    </w:p>
    <w:p>
      <w:pPr>
        <w:spacing w:line="360" w:lineRule="auto"/>
        <w:rPr>
          <w:rFonts w:ascii="微软雅黑" w:hAnsi="微软雅黑" w:eastAsia="微软雅黑"/>
        </w:rPr>
      </w:pPr>
      <w:r>
        <w:rPr>
          <w:rFonts w:hint="eastAsia" w:ascii="微软雅黑" w:hAnsi="微软雅黑" w:eastAsia="微软雅黑"/>
        </w:rPr>
        <w:t>硬件加速：视频文件解码加速的方法，默认D3D11，可选软件模式，CUDA等</w:t>
      </w:r>
    </w:p>
    <w:p>
      <w:pPr>
        <w:spacing w:line="360" w:lineRule="auto"/>
        <w:rPr>
          <w:rFonts w:ascii="微软雅黑" w:hAnsi="微软雅黑" w:eastAsia="微软雅黑"/>
        </w:rPr>
      </w:pPr>
      <w:r>
        <w:rPr>
          <w:rFonts w:hint="eastAsia" w:ascii="微软雅黑" w:hAnsi="微软雅黑" w:eastAsia="微软雅黑"/>
        </w:rPr>
        <w:t>颜色空间：推荐默认，可选BT601和BT709</w:t>
      </w:r>
    </w:p>
    <w:p>
      <w:pPr>
        <w:spacing w:line="360" w:lineRule="auto"/>
        <w:rPr>
          <w:rFonts w:ascii="微软雅黑" w:hAnsi="微软雅黑" w:eastAsia="微软雅黑"/>
        </w:rPr>
      </w:pPr>
      <w:r>
        <w:rPr>
          <w:rFonts w:hint="eastAsia" w:ascii="微软雅黑" w:hAnsi="微软雅黑" w:eastAsia="微软雅黑"/>
        </w:rPr>
        <w:t>颜色范围：推荐默认，可选全部和部分</w:t>
      </w:r>
    </w:p>
    <w:p>
      <w:pPr>
        <w:spacing w:line="360" w:lineRule="auto"/>
        <w:rPr>
          <w:rFonts w:ascii="微软雅黑" w:hAnsi="微软雅黑" w:eastAsia="微软雅黑"/>
        </w:rPr>
      </w:pPr>
      <w:r>
        <w:rPr>
          <w:rFonts w:hint="eastAsia" w:ascii="微软雅黑" w:hAnsi="微软雅黑" w:eastAsia="微软雅黑"/>
        </w:rPr>
        <w:t>去隔行：如果进来为隔行信号如1080i@25时建议开启，可去除锯齿纹</w:t>
      </w:r>
    </w:p>
    <w:p>
      <w:pPr>
        <w:spacing w:line="360" w:lineRule="auto"/>
        <w:rPr>
          <w:rFonts w:ascii="微软雅黑" w:hAnsi="微软雅黑" w:eastAsia="微软雅黑"/>
        </w:rPr>
      </w:pPr>
      <w:r>
        <w:rPr>
          <w:rFonts w:hint="eastAsia" w:ascii="微软雅黑" w:hAnsi="微软雅黑" w:eastAsia="微软雅黑"/>
        </w:rPr>
        <w:t>检测音频：默认开启，如输入信号为不含音频时关闭。</w:t>
      </w:r>
    </w:p>
    <w:p>
      <w:pPr>
        <w:spacing w:line="360" w:lineRule="auto"/>
        <w:rPr>
          <w:rFonts w:ascii="微软雅黑" w:hAnsi="微软雅黑" w:eastAsia="微软雅黑"/>
        </w:rPr>
      </w:pPr>
      <w:r>
        <w:rPr>
          <w:rFonts w:hint="eastAsia" w:ascii="微软雅黑" w:hAnsi="微软雅黑" w:eastAsia="微软雅黑"/>
        </w:rPr>
        <w:t>播放引擎：视频流播放的引擎，默认Play V可选Play F,如果播放流异常时可尝试切换播放引擎。</w:t>
      </w:r>
    </w:p>
    <w:p>
      <w:pPr>
        <w:pStyle w:val="4"/>
      </w:pPr>
      <w:bookmarkStart w:id="37" w:name="_Toc69932275"/>
      <w:r>
        <w:rPr>
          <w:rFonts w:hint="eastAsia"/>
        </w:rPr>
        <w:t>FTP</w:t>
      </w:r>
      <w:bookmarkEnd w:id="37"/>
    </w:p>
    <w:p>
      <w:pPr>
        <w:spacing w:line="360" w:lineRule="auto"/>
        <w:rPr>
          <w:rFonts w:ascii="微软雅黑" w:hAnsi="微软雅黑" w:eastAsia="微软雅黑"/>
        </w:rPr>
      </w:pPr>
      <w:r>
        <w:rPr>
          <w:rFonts w:hint="eastAsia" w:ascii="微软雅黑" w:hAnsi="微软雅黑" w:eastAsia="微软雅黑"/>
        </w:rPr>
        <w:t>通道直接通过FTP和视频文件服务器保持连接，如下图所示</w:t>
      </w:r>
    </w:p>
    <w:p>
      <w:pPr>
        <w:spacing w:line="360" w:lineRule="auto"/>
        <w:rPr>
          <w:rFonts w:ascii="微软雅黑" w:hAnsi="微软雅黑" w:eastAsia="微软雅黑"/>
        </w:rPr>
      </w:pPr>
      <w:r>
        <w:drawing>
          <wp:inline distT="0" distB="0" distL="0" distR="0">
            <wp:extent cx="5486400" cy="35560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5"/>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主机：FTP服务器主机IP</w:t>
      </w:r>
    </w:p>
    <w:p>
      <w:pPr>
        <w:spacing w:line="360" w:lineRule="auto"/>
        <w:rPr>
          <w:rFonts w:ascii="微软雅黑" w:hAnsi="微软雅黑" w:eastAsia="微软雅黑"/>
        </w:rPr>
      </w:pPr>
      <w:r>
        <w:rPr>
          <w:rFonts w:hint="eastAsia" w:ascii="微软雅黑" w:hAnsi="微软雅黑" w:eastAsia="微软雅黑"/>
        </w:rPr>
        <w:t>端口：填写FTP服务端口</w:t>
      </w:r>
    </w:p>
    <w:p>
      <w:pPr>
        <w:spacing w:line="360" w:lineRule="auto"/>
        <w:rPr>
          <w:rFonts w:ascii="微软雅黑" w:hAnsi="微软雅黑" w:eastAsia="微软雅黑"/>
        </w:rPr>
      </w:pPr>
      <w:r>
        <w:rPr>
          <w:rFonts w:hint="eastAsia" w:ascii="微软雅黑" w:hAnsi="微软雅黑" w:eastAsia="微软雅黑"/>
        </w:rPr>
        <w:t>用户：填写登录FTP服务的用户名，anoymous为匿名</w:t>
      </w:r>
    </w:p>
    <w:p>
      <w:pPr>
        <w:spacing w:line="360" w:lineRule="auto"/>
        <w:rPr>
          <w:rFonts w:ascii="微软雅黑" w:hAnsi="微软雅黑" w:eastAsia="微软雅黑"/>
        </w:rPr>
      </w:pPr>
      <w:r>
        <w:rPr>
          <w:rFonts w:hint="eastAsia" w:ascii="微软雅黑" w:hAnsi="微软雅黑" w:eastAsia="微软雅黑"/>
        </w:rPr>
        <w:t>密码：填写登录FTP服务的对应用户密码</w:t>
      </w:r>
    </w:p>
    <w:p>
      <w:pPr>
        <w:spacing w:line="360" w:lineRule="auto"/>
        <w:rPr>
          <w:rFonts w:ascii="微软雅黑" w:hAnsi="微软雅黑" w:eastAsia="微软雅黑"/>
        </w:rPr>
      </w:pPr>
      <w:r>
        <w:rPr>
          <w:rFonts w:hint="eastAsia" w:ascii="微软雅黑" w:hAnsi="微软雅黑" w:eastAsia="微软雅黑"/>
        </w:rPr>
        <w:t>主页：点击回到FTP连接的根目录</w:t>
      </w:r>
    </w:p>
    <w:p>
      <w:pPr>
        <w:spacing w:line="360" w:lineRule="auto"/>
        <w:rPr>
          <w:rFonts w:hint="eastAsia" w:ascii="微软雅黑" w:hAnsi="微软雅黑" w:eastAsia="微软雅黑"/>
        </w:rPr>
      </w:pPr>
      <w:r>
        <w:rPr>
          <w:rFonts w:hint="eastAsia" w:ascii="微软雅黑" w:hAnsi="微软雅黑" w:eastAsia="微软雅黑"/>
        </w:rPr>
        <w:t>返回：返回上一层目录</w:t>
      </w:r>
    </w:p>
    <w:p>
      <w:pPr>
        <w:spacing w:line="360" w:lineRule="auto"/>
        <w:rPr>
          <w:rFonts w:hint="eastAsia" w:ascii="微软雅黑" w:hAnsi="微软雅黑" w:eastAsia="微软雅黑"/>
        </w:rPr>
      </w:pPr>
      <w:r>
        <w:rPr>
          <w:rFonts w:hint="eastAsia" w:ascii="微软雅黑" w:hAnsi="微软雅黑" w:eastAsia="微软雅黑"/>
        </w:rPr>
        <w:t>连接：点击根据配置连接FTP服务器</w:t>
      </w:r>
    </w:p>
    <w:p>
      <w:pPr>
        <w:pStyle w:val="4"/>
      </w:pPr>
      <w:bookmarkStart w:id="38" w:name="_Toc69932276"/>
      <w:r>
        <w:rPr>
          <w:rFonts w:hint="eastAsia"/>
        </w:rPr>
        <w:t>NDI</w:t>
      </w:r>
      <w:bookmarkEnd w:id="38"/>
    </w:p>
    <w:p>
      <w:pPr>
        <w:spacing w:line="360" w:lineRule="auto"/>
        <w:rPr>
          <w:rFonts w:hint="eastAsia" w:ascii="微软雅黑" w:hAnsi="微软雅黑" w:eastAsia="微软雅黑"/>
        </w:rPr>
      </w:pPr>
      <w:r>
        <w:rPr>
          <w:rFonts w:hint="eastAsia" w:ascii="微软雅黑" w:hAnsi="微软雅黑" w:eastAsia="微软雅黑"/>
        </w:rPr>
        <w:t>路径：选中素材通道—打卡素材—NDI。</w:t>
      </w:r>
    </w:p>
    <w:p>
      <w:pPr>
        <w:spacing w:line="360" w:lineRule="auto"/>
        <w:rPr>
          <w:rFonts w:ascii="微软雅黑" w:hAnsi="微软雅黑" w:eastAsia="微软雅黑"/>
        </w:rPr>
      </w:pPr>
      <w:r>
        <w:rPr>
          <w:rFonts w:hint="eastAsia" w:ascii="微软雅黑" w:hAnsi="微软雅黑" w:eastAsia="微软雅黑"/>
        </w:rPr>
        <w:t>NDI是一种接近无损IP传输方案，特点为主动发现，低延时，高带宽占用。</w:t>
      </w:r>
    </w:p>
    <w:p>
      <w:pPr>
        <w:spacing w:line="360" w:lineRule="auto"/>
        <w:rPr>
          <w:rFonts w:hint="eastAsia" w:ascii="微软雅黑" w:hAnsi="微软雅黑" w:eastAsia="微软雅黑"/>
        </w:rPr>
      </w:pPr>
      <w:r>
        <w:drawing>
          <wp:inline distT="0" distB="0" distL="0" distR="0">
            <wp:extent cx="5486400" cy="35560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6"/>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URL：NDI名称，用户在列表中选中时会显示到该信息框</w:t>
      </w:r>
    </w:p>
    <w:p>
      <w:pPr>
        <w:spacing w:line="360" w:lineRule="auto"/>
        <w:rPr>
          <w:rFonts w:hint="eastAsia" w:ascii="微软雅黑" w:hAnsi="微软雅黑" w:eastAsia="微软雅黑"/>
        </w:rPr>
      </w:pPr>
      <w:r>
        <w:rPr>
          <w:rFonts w:hint="eastAsia" w:ascii="微软雅黑" w:hAnsi="微软雅黑" w:eastAsia="微软雅黑"/>
        </w:rPr>
        <w:t>刷新：刷新以发现NDI流列表</w:t>
      </w:r>
    </w:p>
    <w:p>
      <w:pPr>
        <w:spacing w:line="360" w:lineRule="auto"/>
        <w:rPr>
          <w:rFonts w:hint="eastAsia" w:ascii="微软雅黑" w:hAnsi="微软雅黑" w:eastAsia="微软雅黑"/>
        </w:rPr>
      </w:pPr>
      <w:r>
        <w:rPr>
          <w:rFonts w:hint="eastAsia" w:ascii="微软雅黑" w:hAnsi="微软雅黑" w:eastAsia="微软雅黑"/>
        </w:rPr>
        <w:t>带宽模式：可选高低两种带宽模式</w:t>
      </w:r>
    </w:p>
    <w:p>
      <w:pPr>
        <w:spacing w:line="360" w:lineRule="auto"/>
        <w:rPr>
          <w:rFonts w:hint="eastAsia" w:ascii="微软雅黑" w:hAnsi="微软雅黑" w:eastAsia="微软雅黑"/>
        </w:rPr>
      </w:pPr>
      <w:r>
        <w:rPr>
          <w:rFonts w:hint="eastAsia" w:ascii="微软雅黑" w:hAnsi="微软雅黑" w:eastAsia="微软雅黑"/>
        </w:rPr>
        <w:t>重连时间：播放NDI流断开后重连的最大时间</w:t>
      </w:r>
    </w:p>
    <w:p>
      <w:pPr>
        <w:spacing w:line="360" w:lineRule="auto"/>
        <w:rPr>
          <w:rFonts w:hint="eastAsia" w:ascii="微软雅黑" w:hAnsi="微软雅黑" w:eastAsia="微软雅黑"/>
        </w:rPr>
      </w:pPr>
      <w:r>
        <w:rPr>
          <w:rFonts w:hint="eastAsia" w:ascii="微软雅黑" w:hAnsi="微软雅黑" w:eastAsia="微软雅黑"/>
        </w:rPr>
        <w:t>点击高级，可进入播放NDI的高级选项</w:t>
      </w:r>
    </w:p>
    <w:p>
      <w:pPr>
        <w:spacing w:line="360" w:lineRule="auto"/>
        <w:rPr>
          <w:rFonts w:ascii="微软雅黑" w:hAnsi="微软雅黑" w:eastAsia="微软雅黑"/>
        </w:rPr>
      </w:pPr>
      <w:r>
        <w:drawing>
          <wp:inline distT="0" distB="0" distL="0" distR="0">
            <wp:extent cx="5486400" cy="3556000"/>
            <wp:effectExtent l="0" t="0" r="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7"/>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素材名称：素材通道的名称，方便用户区分，会在通道编号后面显示</w:t>
      </w:r>
    </w:p>
    <w:p>
      <w:pPr>
        <w:spacing w:line="360" w:lineRule="auto"/>
        <w:rPr>
          <w:rFonts w:ascii="微软雅黑" w:hAnsi="微软雅黑" w:eastAsia="微软雅黑"/>
        </w:rPr>
      </w:pPr>
      <w:r>
        <w:rPr>
          <w:rFonts w:hint="eastAsia" w:ascii="微软雅黑" w:hAnsi="微软雅黑" w:eastAsia="微软雅黑"/>
        </w:rPr>
        <w:t>硬件加速：默认禁用</w:t>
      </w:r>
    </w:p>
    <w:p>
      <w:pPr>
        <w:spacing w:line="360" w:lineRule="auto"/>
        <w:rPr>
          <w:rFonts w:ascii="微软雅黑" w:hAnsi="微软雅黑" w:eastAsia="微软雅黑"/>
        </w:rPr>
      </w:pPr>
      <w:r>
        <w:rPr>
          <w:rFonts w:hint="eastAsia" w:ascii="微软雅黑" w:hAnsi="微软雅黑" w:eastAsia="微软雅黑"/>
        </w:rPr>
        <w:t>延迟：默认低延迟，可选正常延迟</w:t>
      </w:r>
    </w:p>
    <w:p>
      <w:pPr>
        <w:spacing w:line="360" w:lineRule="auto"/>
        <w:rPr>
          <w:rFonts w:hint="eastAsia" w:ascii="微软雅黑" w:hAnsi="微软雅黑" w:eastAsia="微软雅黑"/>
        </w:rPr>
      </w:pPr>
      <w:r>
        <w:rPr>
          <w:rFonts w:hint="eastAsia" w:ascii="微软雅黑" w:hAnsi="微软雅黑" w:eastAsia="微软雅黑"/>
        </w:rPr>
        <w:t>同步模式：默认时间戳，可选时间码</w:t>
      </w:r>
    </w:p>
    <w:p>
      <w:pPr>
        <w:spacing w:line="360" w:lineRule="auto"/>
        <w:rPr>
          <w:rFonts w:ascii="微软雅黑" w:hAnsi="微软雅黑" w:eastAsia="微软雅黑"/>
        </w:rPr>
      </w:pPr>
      <w:r>
        <w:rPr>
          <w:rFonts w:hint="eastAsia" w:ascii="微软雅黑" w:hAnsi="微软雅黑" w:eastAsia="微软雅黑"/>
        </w:rPr>
        <w:t>透明过滤器：默认启用</w:t>
      </w:r>
    </w:p>
    <w:p>
      <w:pPr>
        <w:spacing w:line="360" w:lineRule="auto"/>
        <w:rPr>
          <w:rFonts w:hint="eastAsia" w:ascii="微软雅黑" w:hAnsi="微软雅黑" w:eastAsia="微软雅黑"/>
        </w:rPr>
      </w:pPr>
      <w:r>
        <w:rPr>
          <w:rFonts w:hint="eastAsia" w:ascii="微软雅黑" w:hAnsi="微软雅黑" w:eastAsia="微软雅黑"/>
        </w:rPr>
        <w:t>颜色空间：推荐默认，可选BT601和BT709</w:t>
      </w:r>
    </w:p>
    <w:p>
      <w:pPr>
        <w:spacing w:line="360" w:lineRule="auto"/>
        <w:rPr>
          <w:rFonts w:ascii="微软雅黑" w:hAnsi="微软雅黑" w:eastAsia="微软雅黑"/>
        </w:rPr>
      </w:pPr>
      <w:r>
        <w:rPr>
          <w:rFonts w:hint="eastAsia" w:ascii="微软雅黑" w:hAnsi="微软雅黑" w:eastAsia="微软雅黑"/>
        </w:rPr>
        <w:t>颜色范围：推荐默认，可选全部和部分</w:t>
      </w:r>
    </w:p>
    <w:p>
      <w:pPr>
        <w:pStyle w:val="4"/>
      </w:pPr>
      <w:bookmarkStart w:id="39" w:name="_Toc69932277"/>
      <w:r>
        <w:rPr>
          <w:rFonts w:hint="eastAsia"/>
        </w:rPr>
        <w:t>RTMP-In【设备推流输入】</w:t>
      </w:r>
      <w:bookmarkEnd w:id="39"/>
    </w:p>
    <w:p>
      <w:pPr>
        <w:spacing w:line="360" w:lineRule="auto"/>
        <w:rPr>
          <w:rFonts w:hint="eastAsia" w:ascii="微软雅黑" w:hAnsi="微软雅黑" w:eastAsia="微软雅黑"/>
        </w:rPr>
      </w:pPr>
      <w:r>
        <w:rPr>
          <w:rFonts w:hint="eastAsia" w:ascii="微软雅黑" w:hAnsi="微软雅黑" w:eastAsia="微软雅黑"/>
        </w:rPr>
        <w:t>路径：选中素材通道—打开素材—</w:t>
      </w:r>
      <w:r>
        <w:rPr>
          <w:rFonts w:ascii="微软雅黑" w:hAnsi="微软雅黑" w:eastAsia="微软雅黑"/>
        </w:rPr>
        <w:t>RTMP-In</w:t>
      </w:r>
    </w:p>
    <w:p>
      <w:pPr>
        <w:spacing w:line="360" w:lineRule="auto"/>
        <w:rPr>
          <w:rFonts w:ascii="微软雅黑" w:hAnsi="微软雅黑" w:eastAsia="微软雅黑"/>
        </w:rPr>
      </w:pPr>
      <w:r>
        <w:rPr>
          <w:rFonts w:hint="eastAsia" w:ascii="微软雅黑" w:hAnsi="微软雅黑" w:eastAsia="微软雅黑"/>
        </w:rPr>
        <w:t>列表中会列出系统中多张网卡的IPv4和IPv6推流地址</w:t>
      </w:r>
    </w:p>
    <w:p>
      <w:pPr>
        <w:spacing w:line="360" w:lineRule="auto"/>
        <w:rPr>
          <w:rFonts w:ascii="微软雅黑" w:hAnsi="微软雅黑" w:eastAsia="微软雅黑"/>
        </w:rPr>
      </w:pPr>
      <w:r>
        <w:drawing>
          <wp:inline distT="0" distB="0" distL="0" distR="0">
            <wp:extent cx="5486400" cy="3556000"/>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8"/>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复制：复制选中的推流地址</w:t>
      </w:r>
    </w:p>
    <w:p>
      <w:pPr>
        <w:spacing w:line="360" w:lineRule="auto"/>
        <w:rPr>
          <w:rFonts w:hint="eastAsia" w:ascii="微软雅黑" w:hAnsi="微软雅黑" w:eastAsia="微软雅黑"/>
        </w:rPr>
      </w:pPr>
      <w:r>
        <w:rPr>
          <w:rFonts w:hint="eastAsia" w:ascii="微软雅黑" w:hAnsi="微软雅黑" w:eastAsia="微软雅黑"/>
        </w:rPr>
        <w:t>选择：点击地址前方的选中按钮</w:t>
      </w:r>
    </w:p>
    <w:p>
      <w:pPr>
        <w:spacing w:line="360" w:lineRule="auto"/>
        <w:rPr>
          <w:rFonts w:hint="eastAsia" w:ascii="微软雅黑" w:hAnsi="微软雅黑" w:eastAsia="微软雅黑"/>
        </w:rPr>
      </w:pPr>
      <w:r>
        <w:rPr>
          <w:rFonts w:hint="eastAsia" w:ascii="微软雅黑" w:hAnsi="微软雅黑" w:eastAsia="微软雅黑"/>
        </w:rPr>
        <w:t>网络缓冲：默认2M，增大一般会增加稳定性，但是延时也会变长</w:t>
      </w:r>
    </w:p>
    <w:p>
      <w:pPr>
        <w:spacing w:line="360" w:lineRule="auto"/>
        <w:rPr>
          <w:rFonts w:hint="eastAsia" w:ascii="微软雅黑" w:hAnsi="微软雅黑" w:eastAsia="微软雅黑"/>
        </w:rPr>
      </w:pPr>
      <w:r>
        <w:rPr>
          <w:rFonts w:hint="eastAsia" w:ascii="微软雅黑" w:hAnsi="微软雅黑" w:eastAsia="微软雅黑"/>
        </w:rPr>
        <w:t>重连时间：播放改流是断流后自动重推的最大时间</w:t>
      </w:r>
    </w:p>
    <w:p>
      <w:pPr>
        <w:spacing w:line="360" w:lineRule="auto"/>
        <w:rPr>
          <w:rFonts w:hint="eastAsia" w:ascii="微软雅黑" w:hAnsi="微软雅黑" w:eastAsia="微软雅黑"/>
        </w:rPr>
      </w:pPr>
      <w:r>
        <w:rPr>
          <w:rFonts w:hint="eastAsia" w:ascii="微软雅黑" w:hAnsi="微软雅黑" w:eastAsia="微软雅黑"/>
        </w:rPr>
        <w:t>二维码：扫一扫二维码可获取当前选中地址的二维码</w:t>
      </w:r>
    </w:p>
    <w:p>
      <w:pPr>
        <w:spacing w:line="360" w:lineRule="auto"/>
        <w:rPr>
          <w:rFonts w:hint="eastAsia" w:ascii="微软雅黑" w:hAnsi="微软雅黑" w:eastAsia="微软雅黑"/>
        </w:rPr>
      </w:pPr>
      <w:r>
        <w:drawing>
          <wp:inline distT="0" distB="0" distL="0" distR="0">
            <wp:extent cx="5486400" cy="35560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9"/>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素材名称：素材通道的名称，方便用户区分，会在通道编号后面显示</w:t>
      </w:r>
    </w:p>
    <w:p>
      <w:pPr>
        <w:spacing w:line="360" w:lineRule="auto"/>
        <w:rPr>
          <w:rFonts w:hint="eastAsia" w:ascii="微软雅黑" w:hAnsi="微软雅黑" w:eastAsia="微软雅黑"/>
        </w:rPr>
      </w:pPr>
      <w:r>
        <w:rPr>
          <w:rFonts w:hint="eastAsia" w:ascii="微软雅黑" w:hAnsi="微软雅黑" w:eastAsia="微软雅黑"/>
        </w:rPr>
        <w:t>硬件加速：默认启用</w:t>
      </w:r>
    </w:p>
    <w:p>
      <w:pPr>
        <w:spacing w:line="360" w:lineRule="auto"/>
        <w:rPr>
          <w:rFonts w:hint="eastAsia" w:ascii="微软雅黑" w:hAnsi="微软雅黑" w:eastAsia="微软雅黑"/>
        </w:rPr>
      </w:pPr>
      <w:r>
        <w:rPr>
          <w:rFonts w:hint="eastAsia" w:ascii="微软雅黑" w:hAnsi="微软雅黑" w:eastAsia="微软雅黑"/>
        </w:rPr>
        <w:t>颜色空间：推荐默认，可选BT601和BT709</w:t>
      </w:r>
    </w:p>
    <w:p>
      <w:pPr>
        <w:spacing w:line="360" w:lineRule="auto"/>
        <w:rPr>
          <w:rFonts w:hint="eastAsia" w:ascii="微软雅黑" w:hAnsi="微软雅黑" w:eastAsia="微软雅黑"/>
        </w:rPr>
      </w:pPr>
      <w:r>
        <w:rPr>
          <w:rFonts w:hint="eastAsia" w:ascii="微软雅黑" w:hAnsi="微软雅黑" w:eastAsia="微软雅黑"/>
        </w:rPr>
        <w:t>颜色范围：推荐默认，可选全部和部分</w:t>
      </w:r>
    </w:p>
    <w:p>
      <w:pPr>
        <w:pStyle w:val="4"/>
      </w:pPr>
      <w:bookmarkStart w:id="40" w:name="_Toc69932278"/>
      <w:r>
        <w:rPr>
          <w:rFonts w:hint="eastAsia"/>
        </w:rPr>
        <w:t>音乐</w:t>
      </w:r>
      <w:bookmarkEnd w:id="40"/>
    </w:p>
    <w:p>
      <w:pPr>
        <w:spacing w:line="360" w:lineRule="auto"/>
        <w:rPr>
          <w:rFonts w:ascii="微软雅黑" w:hAnsi="微软雅黑" w:eastAsia="微软雅黑"/>
        </w:rPr>
      </w:pPr>
      <w:r>
        <w:rPr>
          <w:rFonts w:hint="eastAsia" w:ascii="微软雅黑" w:hAnsi="微软雅黑" w:eastAsia="微软雅黑"/>
        </w:rPr>
        <w:t>路径：选中素材通道—打开素材—音乐</w:t>
      </w:r>
    </w:p>
    <w:p>
      <w:pPr>
        <w:spacing w:line="360" w:lineRule="auto"/>
        <w:rPr>
          <w:rFonts w:ascii="微软雅黑" w:hAnsi="微软雅黑" w:eastAsia="微软雅黑"/>
        </w:rPr>
      </w:pPr>
      <w:r>
        <w:drawing>
          <wp:inline distT="0" distB="0" distL="0" distR="0">
            <wp:extent cx="5486400" cy="3556000"/>
            <wp:effectExtent l="0" t="0" r="0" b="63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40"/>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主页：点击回到我的电脑</w:t>
      </w:r>
    </w:p>
    <w:p>
      <w:pPr>
        <w:spacing w:line="360" w:lineRule="auto"/>
        <w:rPr>
          <w:rFonts w:hint="eastAsia" w:ascii="微软雅黑" w:hAnsi="微软雅黑" w:eastAsia="微软雅黑"/>
        </w:rPr>
      </w:pPr>
      <w:r>
        <w:rPr>
          <w:rFonts w:hint="eastAsia" w:ascii="微软雅黑" w:hAnsi="微软雅黑" w:eastAsia="微软雅黑"/>
        </w:rPr>
        <w:t>返回：点击回到上一层目录</w:t>
      </w:r>
    </w:p>
    <w:p>
      <w:pPr>
        <w:spacing w:line="360" w:lineRule="auto"/>
        <w:rPr>
          <w:rFonts w:hint="eastAsia" w:ascii="微软雅黑" w:hAnsi="微软雅黑" w:eastAsia="微软雅黑"/>
        </w:rPr>
      </w:pPr>
      <w:r>
        <w:rPr>
          <w:rFonts w:hint="eastAsia" w:ascii="微软雅黑" w:hAnsi="微软雅黑" w:eastAsia="微软雅黑"/>
        </w:rPr>
        <w:t>全选：点击选择所有文件</w:t>
      </w:r>
    </w:p>
    <w:p>
      <w:pPr>
        <w:spacing w:line="360" w:lineRule="auto"/>
        <w:rPr>
          <w:rFonts w:hint="eastAsia" w:ascii="微软雅黑" w:hAnsi="微软雅黑" w:eastAsia="微软雅黑"/>
        </w:rPr>
      </w:pPr>
      <w:r>
        <w:rPr>
          <w:rFonts w:hint="eastAsia" w:ascii="微软雅黑" w:hAnsi="微软雅黑" w:eastAsia="微软雅黑"/>
        </w:rPr>
        <w:t>空选：点击空选所有文件</w:t>
      </w:r>
    </w:p>
    <w:p>
      <w:pPr>
        <w:spacing w:line="360" w:lineRule="auto"/>
        <w:rPr>
          <w:rFonts w:hint="eastAsia" w:ascii="微软雅黑" w:hAnsi="微软雅黑" w:eastAsia="微软雅黑"/>
        </w:rPr>
      </w:pPr>
      <w:r>
        <w:rPr>
          <w:rFonts w:hint="eastAsia" w:ascii="微软雅黑" w:hAnsi="微软雅黑" w:eastAsia="微软雅黑"/>
        </w:rPr>
        <w:t>选择文件：点击文件前方按钮框内显示数字则选中文件，多选时数字为播放顺序，点击文件名对应行时，会显示详情和预览按钮，点击可打开文件详情和预览弹窗</w:t>
      </w:r>
    </w:p>
    <w:p>
      <w:pPr>
        <w:spacing w:line="360" w:lineRule="auto"/>
        <w:rPr>
          <w:rFonts w:hint="eastAsia" w:ascii="微软雅黑" w:hAnsi="微软雅黑" w:eastAsia="微软雅黑"/>
        </w:rPr>
      </w:pPr>
      <w:r>
        <w:rPr>
          <w:rFonts w:hint="eastAsia" w:ascii="微软雅黑" w:hAnsi="微软雅黑" w:eastAsia="微软雅黑"/>
        </w:rPr>
        <w:t>歌词样式：默认红色，用户可选择歌词样式</w:t>
      </w:r>
    </w:p>
    <w:p>
      <w:pPr>
        <w:spacing w:line="360" w:lineRule="auto"/>
        <w:rPr>
          <w:rFonts w:hint="eastAsia" w:ascii="微软雅黑" w:hAnsi="微软雅黑" w:eastAsia="微软雅黑"/>
        </w:rPr>
      </w:pPr>
      <w:r>
        <w:rPr>
          <w:rFonts w:hint="eastAsia" w:ascii="微软雅黑" w:hAnsi="微软雅黑" w:eastAsia="微软雅黑"/>
        </w:rPr>
        <w:t>字体名称：歌词字体名称，默认宋体</w:t>
      </w:r>
    </w:p>
    <w:p>
      <w:pPr>
        <w:spacing w:line="360" w:lineRule="auto"/>
        <w:rPr>
          <w:rFonts w:hint="eastAsia" w:ascii="微软雅黑" w:hAnsi="微软雅黑" w:eastAsia="微软雅黑"/>
        </w:rPr>
      </w:pPr>
      <w:r>
        <w:rPr>
          <w:rFonts w:hint="eastAsia" w:ascii="微软雅黑" w:hAnsi="微软雅黑" w:eastAsia="微软雅黑"/>
        </w:rPr>
        <w:t>字体大小：默认32号，具体用户可根据直播分辨率选择</w:t>
      </w:r>
    </w:p>
    <w:p>
      <w:pPr>
        <w:spacing w:line="360" w:lineRule="auto"/>
        <w:rPr>
          <w:rFonts w:hint="eastAsia" w:ascii="微软雅黑" w:hAnsi="微软雅黑" w:eastAsia="微软雅黑"/>
        </w:rPr>
      </w:pPr>
      <w:r>
        <w:rPr>
          <w:rFonts w:hint="eastAsia" w:ascii="微软雅黑" w:hAnsi="微软雅黑" w:eastAsia="微软雅黑"/>
        </w:rPr>
        <w:t>播放循环：是否循环播放，默认开启</w:t>
      </w:r>
    </w:p>
    <w:p>
      <w:pPr>
        <w:pStyle w:val="3"/>
        <w:numPr>
          <w:ilvl w:val="1"/>
          <w:numId w:val="7"/>
        </w:numPr>
        <w:spacing w:before="156"/>
        <w:rPr>
          <w:rFonts w:hint="eastAsia"/>
        </w:rPr>
      </w:pPr>
      <w:bookmarkStart w:id="41" w:name="_Toc69932279"/>
      <w:r>
        <w:rPr>
          <w:rFonts w:hint="eastAsia"/>
        </w:rPr>
        <w:t>视音频设备</w:t>
      </w:r>
      <w:bookmarkEnd w:id="41"/>
    </w:p>
    <w:p>
      <w:pPr>
        <w:pStyle w:val="4"/>
      </w:pPr>
      <w:bookmarkStart w:id="42" w:name="_Toc69932280"/>
      <w:r>
        <w:rPr>
          <w:rFonts w:hint="eastAsia"/>
        </w:rPr>
        <w:t>摄像机设备</w:t>
      </w:r>
      <w:bookmarkEnd w:id="42"/>
    </w:p>
    <w:p>
      <w:pPr>
        <w:spacing w:line="360" w:lineRule="auto"/>
        <w:rPr>
          <w:rFonts w:ascii="微软雅黑" w:hAnsi="微软雅黑" w:eastAsia="微软雅黑"/>
        </w:rPr>
      </w:pPr>
      <w:r>
        <w:rPr>
          <w:rFonts w:hint="eastAsia" w:ascii="微软雅黑" w:hAnsi="微软雅黑" w:eastAsia="微软雅黑"/>
        </w:rPr>
        <w:t>配置摄像机、采集卡等外部设备的信号输入</w:t>
      </w:r>
    </w:p>
    <w:p>
      <w:pPr>
        <w:spacing w:line="360" w:lineRule="auto"/>
        <w:rPr>
          <w:rFonts w:ascii="微软雅黑" w:hAnsi="微软雅黑" w:eastAsia="微软雅黑"/>
        </w:rPr>
      </w:pPr>
      <w:r>
        <w:drawing>
          <wp:inline distT="0" distB="0" distL="0" distR="0">
            <wp:extent cx="5486400" cy="3556000"/>
            <wp:effectExtent l="0" t="0" r="0" b="635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41"/>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视频设备：选择视频输入设备，如摄像机，采集卡端口等</w:t>
      </w:r>
    </w:p>
    <w:p>
      <w:pPr>
        <w:spacing w:line="360" w:lineRule="auto"/>
        <w:rPr>
          <w:rFonts w:hint="eastAsia" w:ascii="微软雅黑" w:hAnsi="微软雅黑" w:eastAsia="微软雅黑"/>
        </w:rPr>
      </w:pPr>
      <w:r>
        <w:rPr>
          <w:rFonts w:hint="eastAsia" w:ascii="微软雅黑" w:hAnsi="微软雅黑" w:eastAsia="微软雅黑"/>
        </w:rPr>
        <w:t>音频设备：选择音频输入设备，如麦克风，线路输入和采集卡端口等</w:t>
      </w:r>
    </w:p>
    <w:p>
      <w:pPr>
        <w:spacing w:line="360" w:lineRule="auto"/>
        <w:rPr>
          <w:rFonts w:hint="eastAsia" w:ascii="微软雅黑" w:hAnsi="微软雅黑" w:eastAsia="微软雅黑"/>
        </w:rPr>
      </w:pPr>
      <w:r>
        <w:rPr>
          <w:rFonts w:hint="eastAsia" w:ascii="微软雅黑" w:hAnsi="微软雅黑" w:eastAsia="微软雅黑"/>
        </w:rPr>
        <w:t>视频分辨率：接入的视频分辨率大小</w:t>
      </w:r>
    </w:p>
    <w:p>
      <w:pPr>
        <w:spacing w:line="360" w:lineRule="auto"/>
        <w:rPr>
          <w:rFonts w:hint="eastAsia" w:ascii="微软雅黑" w:hAnsi="微软雅黑" w:eastAsia="微软雅黑"/>
        </w:rPr>
      </w:pPr>
      <w:r>
        <w:rPr>
          <w:rFonts w:hint="eastAsia" w:ascii="微软雅黑" w:hAnsi="微软雅黑" w:eastAsia="微软雅黑"/>
        </w:rPr>
        <w:t>视频帧率：接入的视频帧率</w:t>
      </w:r>
    </w:p>
    <w:p>
      <w:pPr>
        <w:spacing w:line="360" w:lineRule="auto"/>
        <w:rPr>
          <w:rFonts w:hint="eastAsia" w:ascii="微软雅黑" w:hAnsi="微软雅黑" w:eastAsia="微软雅黑"/>
        </w:rPr>
      </w:pPr>
      <w:r>
        <w:rPr>
          <w:rFonts w:hint="eastAsia" w:ascii="微软雅黑" w:hAnsi="微软雅黑" w:eastAsia="微软雅黑"/>
        </w:rPr>
        <w:t>颜色空间：接收到的颜色空间</w:t>
      </w:r>
    </w:p>
    <w:p>
      <w:pPr>
        <w:spacing w:line="360" w:lineRule="auto"/>
        <w:rPr>
          <w:rFonts w:ascii="微软雅黑" w:hAnsi="微软雅黑" w:eastAsia="微软雅黑"/>
        </w:rPr>
      </w:pPr>
      <w:r>
        <w:rPr>
          <w:rFonts w:hint="eastAsia" w:ascii="微软雅黑" w:hAnsi="微软雅黑" w:eastAsia="微软雅黑"/>
        </w:rPr>
        <w:t>视频属性：点击配置按钮可查看相应设备的视频格式属性</w:t>
      </w:r>
    </w:p>
    <w:p>
      <w:pPr>
        <w:spacing w:line="360" w:lineRule="auto"/>
        <w:rPr>
          <w:rFonts w:ascii="微软雅黑" w:hAnsi="微软雅黑" w:eastAsia="微软雅黑"/>
        </w:rPr>
      </w:pPr>
      <w:r>
        <w:rPr>
          <w:rFonts w:hint="eastAsia" w:ascii="微软雅黑" w:hAnsi="微软雅黑" w:eastAsia="微软雅黑"/>
        </w:rPr>
        <w:t>点击播放：可预览画面</w:t>
      </w:r>
    </w:p>
    <w:p>
      <w:pPr>
        <w:pStyle w:val="4"/>
      </w:pPr>
      <w:bookmarkStart w:id="43" w:name="_Toc69932281"/>
      <w:r>
        <w:rPr>
          <w:rFonts w:hint="eastAsia"/>
        </w:rPr>
        <w:t>纯音频</w:t>
      </w:r>
      <w:bookmarkEnd w:id="43"/>
    </w:p>
    <w:p>
      <w:pPr>
        <w:spacing w:line="360" w:lineRule="auto"/>
        <w:rPr>
          <w:rFonts w:ascii="微软雅黑" w:hAnsi="微软雅黑" w:eastAsia="微软雅黑"/>
        </w:rPr>
      </w:pPr>
      <w:r>
        <w:rPr>
          <w:rFonts w:hint="eastAsia" w:ascii="微软雅黑" w:hAnsi="微软雅黑" w:eastAsia="微软雅黑"/>
        </w:rPr>
        <w:t>G</w:t>
      </w:r>
      <w:r>
        <w:rPr>
          <w:rFonts w:ascii="微软雅黑" w:hAnsi="微软雅黑" w:eastAsia="微软雅黑"/>
        </w:rPr>
        <w:t>l</w:t>
      </w:r>
      <w:r>
        <w:rPr>
          <w:rFonts w:hint="eastAsia" w:ascii="微软雅黑" w:hAnsi="微软雅黑" w:eastAsia="微软雅黑"/>
        </w:rPr>
        <w:t>ook支持从声卡的输入和输出上采集音频信号</w:t>
      </w:r>
    </w:p>
    <w:p>
      <w:pPr>
        <w:spacing w:line="360" w:lineRule="auto"/>
        <w:rPr>
          <w:rFonts w:hint="eastAsia" w:ascii="微软雅黑" w:hAnsi="微软雅黑" w:eastAsia="微软雅黑"/>
        </w:rPr>
      </w:pPr>
      <w:r>
        <w:drawing>
          <wp:inline distT="0" distB="0" distL="0" distR="0">
            <wp:extent cx="5486400" cy="3556000"/>
            <wp:effectExtent l="0" t="0" r="0"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42"/>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输入音频设备：如麦克风，线路输入等</w:t>
      </w:r>
    </w:p>
    <w:p>
      <w:pPr>
        <w:spacing w:line="360" w:lineRule="auto"/>
        <w:rPr>
          <w:rFonts w:hint="eastAsia" w:ascii="微软雅黑" w:hAnsi="微软雅黑" w:eastAsia="微软雅黑"/>
        </w:rPr>
      </w:pPr>
      <w:r>
        <w:rPr>
          <w:rFonts w:hint="eastAsia" w:ascii="微软雅黑" w:hAnsi="微软雅黑" w:eastAsia="微软雅黑"/>
        </w:rPr>
        <w:t>输出音频设备：如显卡，耳机，扬声器等。</w:t>
      </w:r>
    </w:p>
    <w:p>
      <w:pPr>
        <w:pStyle w:val="3"/>
        <w:spacing w:before="156"/>
      </w:pPr>
      <w:bookmarkStart w:id="44" w:name="_Toc69932282"/>
      <w:r>
        <w:rPr>
          <w:rFonts w:hint="eastAsia"/>
        </w:rPr>
        <w:t>图文素材</w:t>
      </w:r>
      <w:bookmarkEnd w:id="44"/>
    </w:p>
    <w:p>
      <w:pPr>
        <w:pStyle w:val="4"/>
      </w:pPr>
      <w:bookmarkStart w:id="45" w:name="_Toc69932283"/>
      <w:r>
        <w:rPr>
          <w:rFonts w:hint="eastAsia"/>
        </w:rPr>
        <w:t>图片</w:t>
      </w:r>
      <w:bookmarkEnd w:id="45"/>
    </w:p>
    <w:p>
      <w:pPr>
        <w:spacing w:line="360" w:lineRule="auto"/>
        <w:rPr>
          <w:rFonts w:ascii="微软雅黑" w:hAnsi="微软雅黑" w:eastAsia="微软雅黑"/>
        </w:rPr>
      </w:pPr>
      <w:r>
        <w:rPr>
          <w:rFonts w:hint="eastAsia" w:ascii="微软雅黑" w:hAnsi="微软雅黑" w:eastAsia="微软雅黑"/>
        </w:rPr>
        <w:t>路径：选中素材通道—打卡素材—图片</w:t>
      </w:r>
    </w:p>
    <w:p>
      <w:pPr>
        <w:spacing w:line="360" w:lineRule="auto"/>
        <w:rPr>
          <w:rFonts w:ascii="微软雅黑" w:hAnsi="微软雅黑" w:eastAsia="微软雅黑"/>
        </w:rPr>
      </w:pPr>
    </w:p>
    <w:p>
      <w:pPr>
        <w:spacing w:line="360" w:lineRule="auto"/>
        <w:rPr>
          <w:rFonts w:ascii="微软雅黑" w:hAnsi="微软雅黑" w:eastAsia="微软雅黑"/>
        </w:rPr>
      </w:pPr>
      <w:r>
        <w:rPr>
          <w:rFonts w:hint="eastAsia" w:ascii="微软雅黑" w:hAnsi="微软雅黑" w:eastAsia="微软雅黑"/>
        </w:rPr>
        <w:t>路径—图片存储路径</w:t>
      </w:r>
    </w:p>
    <w:p>
      <w:pPr>
        <w:spacing w:line="360" w:lineRule="auto"/>
        <w:rPr>
          <w:rFonts w:ascii="微软雅黑" w:hAnsi="微软雅黑" w:eastAsia="微软雅黑"/>
        </w:rPr>
      </w:pPr>
      <w:r>
        <w:rPr>
          <w:rFonts w:hint="eastAsia" w:ascii="微软雅黑" w:hAnsi="微软雅黑" w:eastAsia="微软雅黑"/>
        </w:rPr>
        <w:t>视频大小—选中图片分辨率大小</w:t>
      </w:r>
    </w:p>
    <w:p>
      <w:pPr>
        <w:spacing w:line="360" w:lineRule="auto"/>
        <w:rPr>
          <w:rFonts w:ascii="微软雅黑" w:hAnsi="微软雅黑" w:eastAsia="微软雅黑"/>
        </w:rPr>
      </w:pPr>
      <w:r>
        <w:rPr>
          <w:rFonts w:hint="eastAsia" w:ascii="微软雅黑" w:hAnsi="微软雅黑" w:eastAsia="微软雅黑"/>
        </w:rPr>
        <w:t>最近打开图片—最近打开的图片记录</w:t>
      </w:r>
    </w:p>
    <w:p>
      <w:pPr>
        <w:spacing w:line="360" w:lineRule="auto"/>
        <w:rPr>
          <w:rFonts w:ascii="微软雅黑" w:hAnsi="微软雅黑" w:eastAsia="微软雅黑"/>
        </w:rPr>
      </w:pPr>
      <w:r>
        <w:rPr>
          <w:rFonts w:hint="eastAsia" w:ascii="微软雅黑" w:hAnsi="微软雅黑" w:eastAsia="微软雅黑"/>
        </w:rPr>
        <w:t>确定—确认打开rtmp推流地址对应的视频流</w:t>
      </w:r>
    </w:p>
    <w:p>
      <w:pPr>
        <w:spacing w:line="360" w:lineRule="auto"/>
        <w:rPr>
          <w:rFonts w:ascii="微软雅黑" w:hAnsi="微软雅黑" w:eastAsia="微软雅黑"/>
        </w:rPr>
      </w:pPr>
      <w:r>
        <w:rPr>
          <w:rFonts w:hint="eastAsia" w:ascii="微软雅黑" w:hAnsi="微软雅黑" w:eastAsia="微软雅黑"/>
        </w:rPr>
        <w:t>取消—取消操作</w:t>
      </w:r>
    </w:p>
    <w:p>
      <w:pPr>
        <w:spacing w:line="360" w:lineRule="auto"/>
        <w:rPr>
          <w:rFonts w:hint="eastAsia" w:ascii="微软雅黑" w:hAnsi="微软雅黑" w:eastAsia="微软雅黑"/>
        </w:rPr>
      </w:pPr>
      <w:r>
        <w:rPr>
          <w:rFonts w:hint="eastAsia" w:ascii="微软雅黑" w:hAnsi="微软雅黑" w:eastAsia="微软雅黑"/>
        </w:rPr>
        <w:t>Clear History—清楚最近打开视频网络流的记录</w:t>
      </w:r>
    </w:p>
    <w:p>
      <w:pPr>
        <w:pStyle w:val="4"/>
      </w:pPr>
      <w:bookmarkStart w:id="46" w:name="_Toc69932284"/>
      <w:r>
        <w:rPr>
          <w:rFonts w:hint="eastAsia"/>
        </w:rPr>
        <w:t>彩屏/彩条发生器</w:t>
      </w:r>
      <w:bookmarkEnd w:id="46"/>
    </w:p>
    <w:p>
      <w:pPr>
        <w:spacing w:line="360" w:lineRule="auto"/>
        <w:rPr>
          <w:rFonts w:ascii="微软雅黑" w:hAnsi="微软雅黑" w:eastAsia="微软雅黑"/>
        </w:rPr>
      </w:pPr>
      <w:r>
        <w:rPr>
          <w:rFonts w:hint="eastAsia" w:ascii="微软雅黑" w:hAnsi="微软雅黑" w:eastAsia="微软雅黑"/>
        </w:rPr>
        <w:t>配置某一颜色或彩条作为素材</w:t>
      </w:r>
    </w:p>
    <w:p>
      <w:pPr>
        <w:spacing w:line="360" w:lineRule="auto"/>
        <w:rPr>
          <w:rFonts w:ascii="微软雅黑" w:hAnsi="微软雅黑" w:eastAsia="微软雅黑"/>
        </w:rPr>
      </w:pPr>
      <w:r>
        <w:rPr>
          <w:rFonts w:hint="eastAsia" w:ascii="微软雅黑" w:hAnsi="微软雅黑" w:eastAsia="微软雅黑"/>
        </w:rPr>
        <w:t>路径：选中素材通道—打卡素材—颜色</w:t>
      </w:r>
    </w:p>
    <w:p>
      <w:pPr>
        <w:spacing w:line="360" w:lineRule="auto"/>
        <w:rPr>
          <w:rFonts w:ascii="微软雅黑" w:hAnsi="微软雅黑" w:eastAsia="微软雅黑"/>
        </w:rPr>
      </w:pPr>
    </w:p>
    <w:p>
      <w:pPr>
        <w:spacing w:line="360" w:lineRule="auto"/>
        <w:rPr>
          <w:rFonts w:ascii="微软雅黑" w:hAnsi="微软雅黑" w:eastAsia="微软雅黑"/>
        </w:rPr>
      </w:pPr>
      <w:r>
        <w:rPr>
          <w:rFonts w:hint="eastAsia" w:ascii="微软雅黑" w:hAnsi="微软雅黑" w:eastAsia="微软雅黑"/>
        </w:rPr>
        <w:t>单色—选择某纯颜色作为素材</w:t>
      </w:r>
    </w:p>
    <w:p>
      <w:pPr>
        <w:spacing w:line="360" w:lineRule="auto"/>
        <w:rPr>
          <w:rFonts w:ascii="微软雅黑" w:hAnsi="微软雅黑" w:eastAsia="微软雅黑"/>
        </w:rPr>
      </w:pPr>
    </w:p>
    <w:p>
      <w:pPr>
        <w:spacing w:line="360" w:lineRule="auto"/>
        <w:rPr>
          <w:rFonts w:ascii="微软雅黑" w:hAnsi="微软雅黑" w:eastAsia="微软雅黑"/>
        </w:rPr>
      </w:pPr>
      <w:r>
        <w:rPr>
          <w:rFonts w:hint="eastAsia" w:ascii="微软雅黑" w:hAnsi="微软雅黑" w:eastAsia="微软雅黑"/>
        </w:rPr>
        <w:t>彩条—选择彩条作为素材</w:t>
      </w:r>
    </w:p>
    <w:p>
      <w:pPr>
        <w:spacing w:line="360" w:lineRule="auto"/>
        <w:rPr>
          <w:rFonts w:ascii="微软雅黑" w:hAnsi="微软雅黑" w:eastAsia="微软雅黑"/>
        </w:rPr>
      </w:pPr>
      <w:r>
        <w:rPr>
          <w:rFonts w:hint="eastAsia" w:ascii="微软雅黑" w:hAnsi="微软雅黑" w:eastAsia="微软雅黑"/>
        </w:rPr>
        <w:t>视频大小—设置素材分辨率大小</w:t>
      </w:r>
    </w:p>
    <w:p>
      <w:pPr>
        <w:pStyle w:val="4"/>
      </w:pPr>
      <w:bookmarkStart w:id="47" w:name="_Toc69932285"/>
      <w:r>
        <w:rPr>
          <w:rFonts w:hint="eastAsia"/>
        </w:rPr>
        <w:t>文本内容</w:t>
      </w:r>
      <w:bookmarkEnd w:id="47"/>
    </w:p>
    <w:p>
      <w:pPr>
        <w:spacing w:line="360" w:lineRule="auto"/>
        <w:rPr>
          <w:rFonts w:ascii="微软雅黑" w:hAnsi="微软雅黑" w:eastAsia="微软雅黑"/>
        </w:rPr>
      </w:pPr>
      <w:r>
        <w:rPr>
          <w:rFonts w:hint="eastAsia" w:ascii="微软雅黑" w:hAnsi="微软雅黑" w:eastAsia="微软雅黑"/>
        </w:rPr>
        <w:t>将一段TXT文件作为信号源</w:t>
      </w:r>
    </w:p>
    <w:p>
      <w:pPr>
        <w:spacing w:line="360" w:lineRule="auto"/>
        <w:rPr>
          <w:rFonts w:ascii="微软雅黑" w:hAnsi="微软雅黑" w:eastAsia="微软雅黑"/>
        </w:rPr>
      </w:pPr>
      <w:r>
        <w:drawing>
          <wp:inline distT="0" distB="0" distL="0" distR="0">
            <wp:extent cx="5486400" cy="3556000"/>
            <wp:effectExtent l="0" t="0" r="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3"/>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文本内容：TXT文本内容</w:t>
      </w:r>
    </w:p>
    <w:p>
      <w:pPr>
        <w:spacing w:line="360" w:lineRule="auto"/>
        <w:rPr>
          <w:rFonts w:hint="eastAsia" w:ascii="微软雅黑" w:hAnsi="微软雅黑" w:eastAsia="微软雅黑"/>
        </w:rPr>
      </w:pPr>
      <w:r>
        <w:rPr>
          <w:rFonts w:hint="eastAsia" w:ascii="微软雅黑" w:hAnsi="微软雅黑" w:eastAsia="微软雅黑"/>
        </w:rPr>
        <w:t>时间格式：对时间格式的显示</w:t>
      </w:r>
    </w:p>
    <w:p>
      <w:pPr>
        <w:spacing w:line="360" w:lineRule="auto"/>
        <w:rPr>
          <w:rFonts w:ascii="微软雅黑" w:hAnsi="微软雅黑" w:eastAsia="微软雅黑"/>
        </w:rPr>
      </w:pPr>
      <w:r>
        <w:rPr>
          <w:rFonts w:hint="eastAsia" w:ascii="微软雅黑" w:hAnsi="微软雅黑" w:eastAsia="微软雅黑"/>
        </w:rPr>
        <w:t>，包括字体、字号、效果、对齐、颜色、边框等</w:t>
      </w:r>
    </w:p>
    <w:p>
      <w:pPr>
        <w:spacing w:line="360" w:lineRule="auto"/>
        <w:rPr>
          <w:rFonts w:ascii="微软雅黑" w:hAnsi="微软雅黑" w:eastAsia="微软雅黑"/>
        </w:rPr>
      </w:pPr>
      <w:r>
        <w:rPr>
          <w:rFonts w:hint="eastAsia" w:ascii="微软雅黑" w:hAnsi="微软雅黑" w:eastAsia="微软雅黑"/>
        </w:rPr>
        <w:t>路径—TXT文件存储路径</w:t>
      </w:r>
    </w:p>
    <w:p>
      <w:pPr>
        <w:spacing w:line="360" w:lineRule="auto"/>
        <w:rPr>
          <w:rFonts w:ascii="微软雅黑" w:hAnsi="微软雅黑" w:eastAsia="微软雅黑"/>
        </w:rPr>
      </w:pPr>
      <w:r>
        <w:rPr>
          <w:rFonts w:hint="eastAsia" w:ascii="微软雅黑" w:hAnsi="微软雅黑" w:eastAsia="微软雅黑"/>
        </w:rPr>
        <w:t>文本—TXT文本的内容</w:t>
      </w:r>
    </w:p>
    <w:p>
      <w:pPr>
        <w:spacing w:line="360" w:lineRule="auto"/>
        <w:rPr>
          <w:rFonts w:ascii="微软雅黑" w:hAnsi="微软雅黑" w:eastAsia="微软雅黑"/>
        </w:rPr>
      </w:pPr>
      <w:r>
        <w:rPr>
          <w:rFonts w:hint="eastAsia" w:ascii="微软雅黑" w:hAnsi="微软雅黑" w:eastAsia="微软雅黑"/>
        </w:rPr>
        <w:t>预览—TXT文本效果预览</w:t>
      </w:r>
    </w:p>
    <w:p>
      <w:pPr>
        <w:spacing w:line="360" w:lineRule="auto"/>
        <w:rPr>
          <w:rFonts w:hint="eastAsia" w:ascii="微软雅黑" w:hAnsi="微软雅黑" w:eastAsia="微软雅黑"/>
        </w:rPr>
      </w:pPr>
      <w:r>
        <w:rPr>
          <w:rFonts w:hint="eastAsia" w:ascii="微软雅黑" w:hAnsi="微软雅黑" w:eastAsia="微软雅黑"/>
        </w:rPr>
        <w:t>视频大小—显示TXT文本页面分辨率大小</w:t>
      </w:r>
    </w:p>
    <w:p>
      <w:pPr>
        <w:pStyle w:val="4"/>
      </w:pPr>
      <w:bookmarkStart w:id="48" w:name="_Toc69932286"/>
      <w:r>
        <w:rPr>
          <w:rFonts w:hint="eastAsia"/>
        </w:rPr>
        <w:t>网页</w:t>
      </w:r>
      <w:bookmarkEnd w:id="48"/>
    </w:p>
    <w:p>
      <w:pPr>
        <w:spacing w:line="360" w:lineRule="auto"/>
        <w:rPr>
          <w:rFonts w:ascii="微软雅黑" w:hAnsi="微软雅黑" w:eastAsia="微软雅黑"/>
        </w:rPr>
      </w:pPr>
      <w:r>
        <w:drawing>
          <wp:inline distT="0" distB="0" distL="0" distR="0">
            <wp:extent cx="5486400" cy="3556000"/>
            <wp:effectExtent l="0" t="0" r="0" b="63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4"/>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网页地址：输入需要打开的网页地址，点击“go”可在预览窗口预览到网页</w:t>
      </w:r>
    </w:p>
    <w:p>
      <w:pPr>
        <w:spacing w:line="360" w:lineRule="auto"/>
        <w:rPr>
          <w:rFonts w:hint="eastAsia" w:ascii="微软雅黑" w:hAnsi="微软雅黑" w:eastAsia="微软雅黑"/>
        </w:rPr>
      </w:pPr>
      <w:r>
        <w:rPr>
          <w:rFonts w:hint="eastAsia" w:ascii="微软雅黑" w:hAnsi="微软雅黑" w:eastAsia="微软雅黑"/>
        </w:rPr>
        <w:t>可设置画面分辨率大小</w:t>
      </w:r>
    </w:p>
    <w:p>
      <w:pPr>
        <w:spacing w:line="360" w:lineRule="auto"/>
        <w:rPr>
          <w:rFonts w:ascii="微软雅黑" w:hAnsi="微软雅黑" w:eastAsia="微软雅黑"/>
        </w:rPr>
      </w:pPr>
      <w:r>
        <w:rPr>
          <w:rFonts w:hint="eastAsia" w:ascii="微软雅黑" w:hAnsi="微软雅黑" w:eastAsia="微软雅黑"/>
        </w:rPr>
        <w:t>可设置背景</w:t>
      </w:r>
    </w:p>
    <w:p>
      <w:pPr>
        <w:pStyle w:val="4"/>
      </w:pPr>
      <w:bookmarkStart w:id="49" w:name="_Toc69932287"/>
      <w:r>
        <w:rPr>
          <w:rFonts w:hint="eastAsia"/>
        </w:rPr>
        <w:t>办公文件</w:t>
      </w:r>
      <w:bookmarkEnd w:id="49"/>
    </w:p>
    <w:p>
      <w:pPr>
        <w:spacing w:line="360" w:lineRule="auto"/>
        <w:rPr>
          <w:rFonts w:ascii="微软雅黑" w:hAnsi="微软雅黑" w:eastAsia="微软雅黑"/>
        </w:rPr>
      </w:pPr>
      <w:r>
        <w:rPr>
          <w:rFonts w:hint="eastAsia" w:ascii="微软雅黑" w:hAnsi="微软雅黑" w:eastAsia="微软雅黑"/>
        </w:rPr>
        <w:t>办公文件支持PPT/WORD/EXCEL/PDF</w:t>
      </w:r>
    </w:p>
    <w:p>
      <w:pPr>
        <w:spacing w:line="360" w:lineRule="auto"/>
        <w:rPr>
          <w:rFonts w:ascii="微软雅黑" w:hAnsi="微软雅黑" w:eastAsia="微软雅黑"/>
        </w:rPr>
      </w:pPr>
      <w:r>
        <w:drawing>
          <wp:inline distT="0" distB="0" distL="0" distR="0">
            <wp:extent cx="5486400" cy="35560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5"/>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系统将需要进行文件转换，建议直播时事先打开</w:t>
      </w:r>
    </w:p>
    <w:p>
      <w:pPr>
        <w:spacing w:line="360" w:lineRule="auto"/>
        <w:rPr>
          <w:rFonts w:hint="eastAsia" w:ascii="微软雅黑" w:hAnsi="微软雅黑" w:eastAsia="微软雅黑"/>
        </w:rPr>
      </w:pPr>
      <w:r>
        <w:rPr>
          <w:rFonts w:hint="eastAsia" w:ascii="微软雅黑" w:hAnsi="微软雅黑" w:eastAsia="微软雅黑"/>
        </w:rPr>
        <w:t>支持翻页预览</w:t>
      </w:r>
    </w:p>
    <w:p>
      <w:pPr>
        <w:pStyle w:val="4"/>
        <w:rPr>
          <w:rFonts w:hint="eastAsia"/>
        </w:rPr>
      </w:pPr>
      <w:bookmarkStart w:id="50" w:name="_Toc69932288"/>
      <w:r>
        <w:rPr>
          <w:rFonts w:hint="eastAsia"/>
        </w:rPr>
        <w:t>图片序列</w:t>
      </w:r>
      <w:bookmarkEnd w:id="50"/>
    </w:p>
    <w:p>
      <w:pPr>
        <w:spacing w:line="360" w:lineRule="auto"/>
        <w:rPr>
          <w:rFonts w:hint="eastAsia" w:ascii="微软雅黑" w:hAnsi="微软雅黑" w:eastAsia="微软雅黑"/>
        </w:rPr>
      </w:pPr>
      <w:r>
        <w:drawing>
          <wp:inline distT="0" distB="0" distL="0" distR="0">
            <wp:extent cx="5486400" cy="3556000"/>
            <wp:effectExtent l="0" t="0" r="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6"/>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选择多张图片，并排序</w:t>
      </w:r>
    </w:p>
    <w:p>
      <w:pPr>
        <w:spacing w:line="360" w:lineRule="auto"/>
        <w:rPr>
          <w:rFonts w:hint="eastAsia" w:ascii="微软雅黑" w:hAnsi="微软雅黑" w:eastAsia="微软雅黑"/>
        </w:rPr>
      </w:pPr>
      <w:r>
        <w:rPr>
          <w:rFonts w:hint="eastAsia" w:ascii="微软雅黑" w:hAnsi="微软雅黑" w:eastAsia="微软雅黑"/>
        </w:rPr>
        <w:t>设置自动切换时间</w:t>
      </w:r>
    </w:p>
    <w:p>
      <w:pPr>
        <w:pStyle w:val="4"/>
      </w:pPr>
      <w:bookmarkStart w:id="51" w:name="_Toc69932289"/>
      <w:r>
        <w:rPr>
          <w:rFonts w:hint="eastAsia"/>
        </w:rPr>
        <w:t>窗口采集</w:t>
      </w:r>
      <w:bookmarkEnd w:id="51"/>
    </w:p>
    <w:p>
      <w:pPr>
        <w:spacing w:line="360" w:lineRule="auto"/>
        <w:rPr>
          <w:rFonts w:ascii="微软雅黑" w:hAnsi="微软雅黑" w:eastAsia="微软雅黑"/>
        </w:rPr>
      </w:pPr>
      <w:r>
        <w:rPr>
          <w:rFonts w:hint="eastAsia" w:ascii="微软雅黑" w:hAnsi="微软雅黑" w:eastAsia="微软雅黑"/>
        </w:rPr>
        <w:t>配置某对话窗口作为信号源或显示器作作为信号源</w:t>
      </w:r>
    </w:p>
    <w:p>
      <w:pPr>
        <w:spacing w:line="360" w:lineRule="auto"/>
        <w:rPr>
          <w:rFonts w:ascii="微软雅黑" w:hAnsi="微软雅黑" w:eastAsia="微软雅黑"/>
        </w:rPr>
      </w:pPr>
      <w:r>
        <w:drawing>
          <wp:inline distT="0" distB="0" distL="0" distR="0">
            <wp:extent cx="5486400" cy="3556000"/>
            <wp:effectExtent l="0" t="0" r="0" b="635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47"/>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可选窗口：点击选中</w:t>
      </w:r>
    </w:p>
    <w:p>
      <w:pPr>
        <w:spacing w:line="360" w:lineRule="auto"/>
        <w:rPr>
          <w:rFonts w:hint="eastAsia" w:ascii="微软雅黑" w:hAnsi="微软雅黑" w:eastAsia="微软雅黑"/>
        </w:rPr>
      </w:pPr>
      <w:r>
        <w:rPr>
          <w:rFonts w:hint="eastAsia" w:ascii="微软雅黑" w:hAnsi="微软雅黑" w:eastAsia="微软雅黑"/>
        </w:rPr>
        <w:t>刷新：刷新可选窗口</w:t>
      </w:r>
    </w:p>
    <w:p>
      <w:pPr>
        <w:pStyle w:val="3"/>
        <w:spacing w:before="156"/>
        <w:rPr>
          <w:rFonts w:hint="eastAsia"/>
        </w:rPr>
      </w:pPr>
      <w:bookmarkStart w:id="52" w:name="_Toc69932290"/>
      <w:r>
        <w:rPr>
          <w:rFonts w:hint="eastAsia"/>
        </w:rPr>
        <w:t>场景与通道</w:t>
      </w:r>
      <w:bookmarkEnd w:id="52"/>
    </w:p>
    <w:p>
      <w:pPr>
        <w:pStyle w:val="4"/>
        <w:rPr>
          <w:rFonts w:hint="eastAsia"/>
        </w:rPr>
      </w:pPr>
      <w:bookmarkStart w:id="53" w:name="_Toc69932291"/>
      <w:r>
        <w:rPr>
          <w:rFonts w:hint="eastAsia"/>
        </w:rPr>
        <w:t>虚拟集</w:t>
      </w:r>
      <w:bookmarkEnd w:id="53"/>
    </w:p>
    <w:p>
      <w:pPr>
        <w:spacing w:line="360" w:lineRule="auto"/>
        <w:rPr>
          <w:rFonts w:hint="eastAsia" w:ascii="微软雅黑" w:hAnsi="微软雅黑" w:eastAsia="微软雅黑"/>
        </w:rPr>
      </w:pPr>
      <w:r>
        <w:drawing>
          <wp:inline distT="0" distB="0" distL="0" distR="0">
            <wp:extent cx="5486400" cy="3556000"/>
            <wp:effectExtent l="0" t="0" r="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8"/>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打开素材时，选择虚拟集，可直接打开内置的虚拟集，虚拟集是预先做好的图文素材或通道的组合模板，方便用户快速引用。</w:t>
      </w:r>
    </w:p>
    <w:p>
      <w:pPr>
        <w:pStyle w:val="4"/>
        <w:rPr>
          <w:rFonts w:hint="eastAsia"/>
        </w:rPr>
      </w:pPr>
      <w:bookmarkStart w:id="54" w:name="_Toc69932292"/>
      <w:r>
        <w:rPr>
          <w:rFonts w:hint="eastAsia"/>
        </w:rPr>
        <w:t>通道</w:t>
      </w:r>
      <w:bookmarkEnd w:id="54"/>
    </w:p>
    <w:p>
      <w:pPr>
        <w:spacing w:line="360" w:lineRule="auto"/>
        <w:rPr>
          <w:rFonts w:hint="eastAsia" w:ascii="微软雅黑" w:hAnsi="微软雅黑" w:eastAsia="微软雅黑"/>
        </w:rPr>
      </w:pPr>
      <w:r>
        <w:drawing>
          <wp:inline distT="0" distB="0" distL="0" distR="0">
            <wp:extent cx="5486400" cy="3556000"/>
            <wp:effectExtent l="0" t="0" r="0" b="635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9"/>
                    <a:stretch>
                      <a:fillRect/>
                    </a:stretch>
                  </pic:blipFill>
                  <pic:spPr>
                    <a:xfrm>
                      <a:off x="0" y="0"/>
                      <a:ext cx="5486400" cy="35560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打开素材时选择通道，可将选择的目标通道引入当前通道</w:t>
      </w:r>
    </w:p>
    <w:p>
      <w:pPr>
        <w:spacing w:line="360" w:lineRule="auto"/>
        <w:rPr>
          <w:rFonts w:ascii="微软雅黑" w:hAnsi="微软雅黑" w:eastAsia="微软雅黑"/>
        </w:rPr>
      </w:pPr>
      <w:r>
        <w:rPr>
          <w:rFonts w:hint="eastAsia" w:ascii="微软雅黑" w:hAnsi="微软雅黑" w:eastAsia="微软雅黑"/>
        </w:rPr>
        <w:t>通道内容可在预览创预览</w:t>
      </w:r>
    </w:p>
    <w:p>
      <w:pPr>
        <w:pStyle w:val="2"/>
        <w:spacing w:line="360" w:lineRule="auto"/>
        <w:rPr>
          <w:rFonts w:ascii="微软雅黑" w:hAnsi="微软雅黑"/>
        </w:rPr>
      </w:pPr>
      <w:bookmarkStart w:id="55" w:name="_Toc69932293"/>
      <w:r>
        <w:rPr>
          <w:rFonts w:hint="eastAsia" w:ascii="微软雅黑" w:hAnsi="微软雅黑"/>
        </w:rPr>
        <w:t>通道配置</w:t>
      </w:r>
      <w:bookmarkEnd w:id="55"/>
    </w:p>
    <w:p>
      <w:pPr>
        <w:spacing w:line="360" w:lineRule="auto"/>
        <w:rPr>
          <w:rFonts w:ascii="微软雅黑" w:hAnsi="微软雅黑" w:eastAsia="微软雅黑"/>
        </w:rPr>
      </w:pPr>
      <w:r>
        <w:rPr>
          <w:rFonts w:hint="eastAsia" w:ascii="微软雅黑" w:hAnsi="微软雅黑" w:eastAsia="微软雅黑"/>
        </w:rPr>
        <w:t>路径：主界面—通道配置【通道右上角】，进入通道配合弹窗，可对通道的输入进行调整或混入其他内容。</w:t>
      </w:r>
    </w:p>
    <w:p>
      <w:pPr>
        <w:pStyle w:val="3"/>
        <w:spacing w:before="156"/>
      </w:pPr>
      <w:bookmarkStart w:id="56" w:name="_Toc69932294"/>
      <w:r>
        <w:rPr>
          <w:rFonts w:hint="eastAsia"/>
        </w:rPr>
        <w:t>图层</w:t>
      </w:r>
      <w:bookmarkEnd w:id="56"/>
    </w:p>
    <w:p>
      <w:pPr>
        <w:spacing w:line="360" w:lineRule="auto"/>
        <w:rPr>
          <w:rFonts w:ascii="微软雅黑" w:hAnsi="微软雅黑" w:eastAsia="微软雅黑"/>
        </w:rPr>
      </w:pPr>
      <w:r>
        <w:rPr>
          <w:rFonts w:hint="eastAsia" w:ascii="微软雅黑" w:hAnsi="微软雅黑" w:eastAsia="微软雅黑"/>
        </w:rPr>
        <w:t>图层的处理可以针对当前图层处理，也可以添加其他图层内容</w:t>
      </w:r>
    </w:p>
    <w:p>
      <w:pPr>
        <w:spacing w:line="360" w:lineRule="auto"/>
        <w:rPr>
          <w:rFonts w:ascii="微软雅黑" w:hAnsi="微软雅黑" w:eastAsia="微软雅黑"/>
        </w:rPr>
      </w:pPr>
      <w:r>
        <w:drawing>
          <wp:inline distT="0" distB="0" distL="0" distR="0">
            <wp:extent cx="5486400" cy="236601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pic:cNvPicPr>
                  </pic:nvPicPr>
                  <pic:blipFill>
                    <a:blip r:embed="rId50"/>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配置：可配置图层内容，例如替换文件，URL等</w:t>
      </w:r>
    </w:p>
    <w:p>
      <w:pPr>
        <w:spacing w:line="360" w:lineRule="auto"/>
        <w:rPr>
          <w:rFonts w:hint="eastAsia" w:ascii="微软雅黑" w:hAnsi="微软雅黑" w:eastAsia="微软雅黑"/>
        </w:rPr>
      </w:pPr>
      <w:r>
        <w:rPr>
          <w:rFonts w:hint="eastAsia" w:ascii="微软雅黑" w:hAnsi="微软雅黑" w:eastAsia="微软雅黑"/>
        </w:rPr>
        <w:t>锁定：锁定当前图层</w:t>
      </w:r>
    </w:p>
    <w:p>
      <w:pPr>
        <w:spacing w:line="360" w:lineRule="auto"/>
        <w:rPr>
          <w:rFonts w:hint="eastAsia" w:ascii="微软雅黑" w:hAnsi="微软雅黑" w:eastAsia="微软雅黑"/>
        </w:rPr>
      </w:pPr>
      <w:r>
        <w:rPr>
          <w:rFonts w:hint="eastAsia" w:ascii="微软雅黑" w:hAnsi="微软雅黑" w:eastAsia="微软雅黑"/>
        </w:rPr>
        <w:t>添加：加入其他图层内容</w:t>
      </w:r>
    </w:p>
    <w:p>
      <w:pPr>
        <w:spacing w:line="360" w:lineRule="auto"/>
        <w:rPr>
          <w:rFonts w:hint="eastAsia" w:ascii="微软雅黑" w:hAnsi="微软雅黑" w:eastAsia="微软雅黑"/>
        </w:rPr>
      </w:pPr>
      <w:r>
        <w:rPr>
          <w:rFonts w:hint="eastAsia" w:ascii="微软雅黑" w:hAnsi="微软雅黑" w:eastAsia="微软雅黑"/>
        </w:rPr>
        <w:t>删除：删除选中图层</w:t>
      </w:r>
    </w:p>
    <w:p>
      <w:pPr>
        <w:spacing w:line="360" w:lineRule="auto"/>
        <w:rPr>
          <w:rFonts w:ascii="微软雅黑" w:hAnsi="微软雅黑" w:eastAsia="微软雅黑"/>
        </w:rPr>
      </w:pPr>
      <w:r>
        <w:rPr>
          <w:rFonts w:hint="eastAsia" w:ascii="微软雅黑" w:hAnsi="微软雅黑" w:eastAsia="微软雅黑"/>
        </w:rPr>
        <w:t>上/下：图层排序</w:t>
      </w:r>
    </w:p>
    <w:p>
      <w:pPr>
        <w:spacing w:line="360" w:lineRule="auto"/>
        <w:rPr>
          <w:rFonts w:ascii="微软雅黑" w:hAnsi="微软雅黑" w:eastAsia="微软雅黑"/>
        </w:rPr>
      </w:pPr>
      <w:r>
        <w:drawing>
          <wp:inline distT="0" distB="0" distL="0" distR="0">
            <wp:extent cx="5486400" cy="3556000"/>
            <wp:effectExtent l="0" t="0" r="0" b="635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51"/>
                    <a:stretch>
                      <a:fillRect/>
                    </a:stretch>
                  </pic:blipFill>
                  <pic:spPr>
                    <a:xfrm>
                      <a:off x="0" y="0"/>
                      <a:ext cx="5486400" cy="35560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点击添加，可引入其他通道，也可以引入图文素材的文字，图片等内容</w:t>
      </w:r>
    </w:p>
    <w:p>
      <w:pPr>
        <w:pStyle w:val="4"/>
      </w:pPr>
      <w:bookmarkStart w:id="57" w:name="_Toc69932295"/>
      <w:r>
        <w:rPr>
          <w:rFonts w:hint="eastAsia"/>
        </w:rPr>
        <w:t>图层位置</w:t>
      </w:r>
      <w:bookmarkEnd w:id="57"/>
    </w:p>
    <w:p>
      <w:pPr>
        <w:spacing w:line="360" w:lineRule="auto"/>
        <w:rPr>
          <w:rFonts w:ascii="微软雅黑" w:hAnsi="微软雅黑" w:eastAsia="微软雅黑"/>
        </w:rPr>
      </w:pPr>
      <w:r>
        <w:drawing>
          <wp:inline distT="0" distB="0" distL="0" distR="0">
            <wp:extent cx="5486400" cy="236601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52"/>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X/Y坐标：图层的横向/纵向位置</w:t>
      </w:r>
    </w:p>
    <w:p>
      <w:pPr>
        <w:spacing w:line="360" w:lineRule="auto"/>
        <w:rPr>
          <w:rFonts w:hint="eastAsia" w:ascii="微软雅黑" w:hAnsi="微软雅黑" w:eastAsia="微软雅黑"/>
        </w:rPr>
      </w:pPr>
      <w:r>
        <w:rPr>
          <w:rFonts w:hint="eastAsia" w:ascii="微软雅黑" w:hAnsi="微软雅黑" w:eastAsia="微软雅黑"/>
        </w:rPr>
        <w:t>宽度：图层宽度，勾选关联键可等比拉伸或压缩</w:t>
      </w:r>
    </w:p>
    <w:p>
      <w:pPr>
        <w:spacing w:line="360" w:lineRule="auto"/>
        <w:rPr>
          <w:rFonts w:ascii="微软雅黑" w:hAnsi="微软雅黑" w:eastAsia="微软雅黑"/>
        </w:rPr>
      </w:pPr>
      <w:r>
        <w:rPr>
          <w:rFonts w:hint="eastAsia" w:ascii="微软雅黑" w:hAnsi="微软雅黑" w:eastAsia="微软雅黑"/>
        </w:rPr>
        <w:t>高度：图层高度</w:t>
      </w:r>
    </w:p>
    <w:p>
      <w:pPr>
        <w:pStyle w:val="4"/>
      </w:pPr>
      <w:bookmarkStart w:id="58" w:name="_Toc69932296"/>
      <w:r>
        <w:rPr>
          <w:rFonts w:hint="eastAsia"/>
        </w:rPr>
        <w:t>图层旋转</w:t>
      </w:r>
      <w:bookmarkEnd w:id="58"/>
    </w:p>
    <w:p>
      <w:pPr>
        <w:spacing w:line="360" w:lineRule="auto"/>
        <w:rPr>
          <w:rFonts w:ascii="微软雅黑" w:hAnsi="微软雅黑" w:eastAsia="微软雅黑"/>
        </w:rPr>
      </w:pPr>
      <w:r>
        <w:drawing>
          <wp:inline distT="0" distB="0" distL="0" distR="0">
            <wp:extent cx="5486400" cy="236601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pic:cNvPicPr>
                  </pic:nvPicPr>
                  <pic:blipFill>
                    <a:blip r:embed="rId53"/>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旋转：图层旋转角度</w:t>
      </w:r>
    </w:p>
    <w:p>
      <w:pPr>
        <w:spacing w:line="360" w:lineRule="auto"/>
        <w:rPr>
          <w:rFonts w:ascii="微软雅黑" w:hAnsi="微软雅黑" w:eastAsia="微软雅黑"/>
        </w:rPr>
      </w:pPr>
      <w:r>
        <w:rPr>
          <w:rFonts w:hint="eastAsia" w:ascii="微软雅黑" w:hAnsi="微软雅黑" w:eastAsia="微软雅黑"/>
        </w:rPr>
        <w:t>锚点：图层旋转的锚点</w:t>
      </w:r>
    </w:p>
    <w:p>
      <w:pPr>
        <w:pStyle w:val="4"/>
      </w:pPr>
      <w:bookmarkStart w:id="59" w:name="_Toc69932297"/>
      <w:r>
        <w:rPr>
          <w:rFonts w:hint="eastAsia"/>
        </w:rPr>
        <w:t>图层外框</w:t>
      </w:r>
      <w:bookmarkEnd w:id="59"/>
    </w:p>
    <w:p>
      <w:pPr>
        <w:spacing w:line="360" w:lineRule="auto"/>
        <w:rPr>
          <w:rFonts w:ascii="微软雅黑" w:hAnsi="微软雅黑" w:eastAsia="微软雅黑"/>
        </w:rPr>
      </w:pPr>
      <w:r>
        <w:drawing>
          <wp:inline distT="0" distB="0" distL="0" distR="0">
            <wp:extent cx="5486400" cy="236601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54"/>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图层外框类型：默认框内等比例拉缩</w:t>
      </w:r>
    </w:p>
    <w:p>
      <w:pPr>
        <w:spacing w:line="360" w:lineRule="auto"/>
        <w:rPr>
          <w:rFonts w:hint="eastAsia" w:ascii="微软雅黑" w:hAnsi="微软雅黑" w:eastAsia="微软雅黑"/>
        </w:rPr>
      </w:pPr>
      <w:r>
        <w:rPr>
          <w:rFonts w:hint="eastAsia" w:ascii="微软雅黑" w:hAnsi="微软雅黑" w:eastAsia="微软雅黑"/>
        </w:rPr>
        <w:t>边框对齐：默认居中</w:t>
      </w:r>
    </w:p>
    <w:p>
      <w:pPr>
        <w:spacing w:line="360" w:lineRule="auto"/>
        <w:rPr>
          <w:rFonts w:hint="eastAsia" w:ascii="微软雅黑" w:hAnsi="微软雅黑" w:eastAsia="微软雅黑"/>
        </w:rPr>
      </w:pPr>
      <w:r>
        <w:rPr>
          <w:rFonts w:hint="eastAsia" w:ascii="微软雅黑" w:hAnsi="微软雅黑" w:eastAsia="微软雅黑"/>
        </w:rPr>
        <w:t>边框宽度/高度：设置边框的宽度合高度</w:t>
      </w:r>
    </w:p>
    <w:p>
      <w:pPr>
        <w:pStyle w:val="4"/>
      </w:pPr>
      <w:bookmarkStart w:id="60" w:name="_Toc69932298"/>
      <w:r>
        <w:rPr>
          <w:rFonts w:hint="eastAsia"/>
        </w:rPr>
        <w:t>图层裁剪</w:t>
      </w:r>
      <w:bookmarkEnd w:id="60"/>
    </w:p>
    <w:p>
      <w:pPr>
        <w:spacing w:line="360" w:lineRule="auto"/>
        <w:rPr>
          <w:rFonts w:ascii="微软雅黑" w:hAnsi="微软雅黑" w:eastAsia="微软雅黑"/>
        </w:rPr>
      </w:pPr>
      <w:r>
        <w:drawing>
          <wp:inline distT="0" distB="0" distL="0" distR="0">
            <wp:extent cx="5486400" cy="236601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55"/>
                    <a:stretch>
                      <a:fillRect/>
                    </a:stretch>
                  </pic:blipFill>
                  <pic:spPr>
                    <a:xfrm>
                      <a:off x="0" y="0"/>
                      <a:ext cx="5486400" cy="236601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图层裁剪：图层从左右上下裁剪的像素</w:t>
      </w:r>
    </w:p>
    <w:p>
      <w:pPr>
        <w:pStyle w:val="3"/>
        <w:spacing w:before="156"/>
      </w:pPr>
      <w:bookmarkStart w:id="61" w:name="_Toc69932299"/>
      <w:r>
        <w:rPr>
          <w:rFonts w:hint="eastAsia"/>
        </w:rPr>
        <w:t>抠像</w:t>
      </w:r>
      <w:bookmarkEnd w:id="61"/>
    </w:p>
    <w:p>
      <w:pPr>
        <w:spacing w:line="360" w:lineRule="auto"/>
        <w:rPr>
          <w:rFonts w:hint="eastAsia" w:ascii="微软雅黑" w:hAnsi="微软雅黑" w:eastAsia="微软雅黑"/>
        </w:rPr>
      </w:pPr>
      <w:r>
        <w:rPr>
          <w:rFonts w:hint="eastAsia" w:ascii="微软雅黑" w:hAnsi="微软雅黑" w:eastAsia="微软雅黑"/>
        </w:rPr>
        <w:t>通道支持蓝绿关键色抠像和掩码等抠像处理，抠像处理对GPU要求比较高，建议配置独显。</w:t>
      </w:r>
    </w:p>
    <w:p>
      <w:pPr>
        <w:pStyle w:val="3"/>
        <w:spacing w:before="156"/>
        <w:rPr>
          <w:rFonts w:hint="eastAsia"/>
        </w:rPr>
      </w:pPr>
      <w:bookmarkStart w:id="62" w:name="_Toc69932300"/>
      <w:r>
        <w:rPr>
          <w:rFonts w:hint="eastAsia"/>
        </w:rPr>
        <w:t>色度抠像</w:t>
      </w:r>
      <w:bookmarkEnd w:id="62"/>
    </w:p>
    <w:p>
      <w:pPr>
        <w:spacing w:line="360" w:lineRule="auto"/>
        <w:rPr>
          <w:rFonts w:hint="eastAsia" w:ascii="微软雅黑" w:hAnsi="微软雅黑" w:eastAsia="微软雅黑"/>
        </w:rPr>
      </w:pPr>
      <w:r>
        <w:drawing>
          <wp:inline distT="0" distB="0" distL="0" distR="0">
            <wp:extent cx="5486400" cy="236601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56"/>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方法：色度</w:t>
      </w:r>
    </w:p>
    <w:p>
      <w:pPr>
        <w:spacing w:line="360" w:lineRule="auto"/>
        <w:rPr>
          <w:rFonts w:hint="eastAsia" w:ascii="微软雅黑" w:hAnsi="微软雅黑" w:eastAsia="微软雅黑"/>
        </w:rPr>
      </w:pPr>
      <w:r>
        <w:rPr>
          <w:rFonts w:hint="eastAsia" w:ascii="微软雅黑" w:hAnsi="微软雅黑" w:eastAsia="微软雅黑"/>
        </w:rPr>
        <w:t>关键色：需要变为透明的关键色，可用取色笔去画面上选取</w:t>
      </w:r>
    </w:p>
    <w:p>
      <w:pPr>
        <w:spacing w:line="360" w:lineRule="auto"/>
        <w:rPr>
          <w:rFonts w:hint="eastAsia" w:ascii="微软雅黑" w:hAnsi="微软雅黑" w:eastAsia="微软雅黑"/>
        </w:rPr>
      </w:pPr>
      <w:r>
        <w:rPr>
          <w:rFonts w:hint="eastAsia" w:ascii="微软雅黑" w:hAnsi="微软雅黑" w:eastAsia="微软雅黑"/>
        </w:rPr>
        <w:t>相似度：处理相似颜色的参数</w:t>
      </w:r>
    </w:p>
    <w:p>
      <w:pPr>
        <w:spacing w:line="360" w:lineRule="auto"/>
        <w:rPr>
          <w:rFonts w:hint="eastAsia" w:ascii="微软雅黑" w:hAnsi="微软雅黑" w:eastAsia="微软雅黑"/>
        </w:rPr>
      </w:pPr>
      <w:r>
        <w:rPr>
          <w:rFonts w:hint="eastAsia" w:ascii="微软雅黑" w:hAnsi="微软雅黑" w:eastAsia="微软雅黑"/>
        </w:rPr>
        <w:t>平滑度：抠像过后画面的过渡效果</w:t>
      </w:r>
    </w:p>
    <w:p>
      <w:pPr>
        <w:spacing w:line="360" w:lineRule="auto"/>
        <w:rPr>
          <w:rFonts w:hint="eastAsia" w:ascii="微软雅黑" w:hAnsi="微软雅黑" w:eastAsia="微软雅黑"/>
        </w:rPr>
      </w:pPr>
      <w:r>
        <w:rPr>
          <w:rFonts w:hint="eastAsia" w:ascii="微软雅黑" w:hAnsi="微软雅黑" w:eastAsia="微软雅黑"/>
        </w:rPr>
        <w:t>主色减少：默认100</w:t>
      </w:r>
    </w:p>
    <w:p>
      <w:pPr>
        <w:spacing w:line="360" w:lineRule="auto"/>
        <w:rPr>
          <w:rFonts w:hint="eastAsia" w:ascii="微软雅黑" w:hAnsi="微软雅黑" w:eastAsia="微软雅黑"/>
        </w:rPr>
      </w:pPr>
      <w:r>
        <w:rPr>
          <w:rFonts w:hint="eastAsia" w:ascii="微软雅黑" w:hAnsi="微软雅黑" w:eastAsia="微软雅黑"/>
        </w:rPr>
        <w:t>对比度：默认100</w:t>
      </w:r>
    </w:p>
    <w:p>
      <w:pPr>
        <w:spacing w:line="360" w:lineRule="auto"/>
        <w:rPr>
          <w:rFonts w:hint="eastAsia" w:ascii="微软雅黑" w:hAnsi="微软雅黑" w:eastAsia="微软雅黑"/>
        </w:rPr>
      </w:pPr>
      <w:r>
        <w:rPr>
          <w:rFonts w:hint="eastAsia" w:ascii="微软雅黑" w:hAnsi="微软雅黑" w:eastAsia="微软雅黑"/>
        </w:rPr>
        <w:t>亮度：默认100</w:t>
      </w:r>
    </w:p>
    <w:p>
      <w:pPr>
        <w:spacing w:line="360" w:lineRule="auto"/>
        <w:rPr>
          <w:rFonts w:ascii="微软雅黑" w:hAnsi="微软雅黑" w:eastAsia="微软雅黑"/>
        </w:rPr>
      </w:pPr>
      <w:r>
        <w:rPr>
          <w:rFonts w:hint="eastAsia" w:ascii="微软雅黑" w:hAnsi="微软雅黑" w:eastAsia="微软雅黑"/>
        </w:rPr>
        <w:t>伽马：默认100</w:t>
      </w:r>
    </w:p>
    <w:p>
      <w:pPr>
        <w:pStyle w:val="3"/>
        <w:spacing w:before="156"/>
        <w:rPr>
          <w:rFonts w:hint="eastAsia"/>
        </w:rPr>
      </w:pPr>
      <w:bookmarkStart w:id="63" w:name="_Toc69932301"/>
      <w:r>
        <w:rPr>
          <w:rFonts w:hint="eastAsia"/>
        </w:rPr>
        <w:t>色值抠像</w:t>
      </w:r>
      <w:bookmarkEnd w:id="63"/>
    </w:p>
    <w:p>
      <w:pPr>
        <w:rPr>
          <w:rFonts w:hint="eastAsia"/>
        </w:rPr>
      </w:pPr>
      <w:r>
        <w:drawing>
          <wp:inline distT="0" distB="0" distL="0" distR="0">
            <wp:extent cx="5486400" cy="236601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57"/>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方法：色值</w:t>
      </w:r>
    </w:p>
    <w:p>
      <w:pPr>
        <w:spacing w:line="360" w:lineRule="auto"/>
        <w:rPr>
          <w:rFonts w:hint="eastAsia" w:ascii="微软雅黑" w:hAnsi="微软雅黑" w:eastAsia="微软雅黑"/>
        </w:rPr>
      </w:pPr>
      <w:r>
        <w:rPr>
          <w:rFonts w:hint="eastAsia" w:ascii="微软雅黑" w:hAnsi="微软雅黑" w:eastAsia="微软雅黑"/>
        </w:rPr>
        <w:t>关键色：需要变为透明的关键色，可用取色笔去画面上选取</w:t>
      </w:r>
    </w:p>
    <w:p>
      <w:pPr>
        <w:spacing w:line="360" w:lineRule="auto"/>
        <w:rPr>
          <w:rFonts w:hint="eastAsia" w:ascii="微软雅黑" w:hAnsi="微软雅黑" w:eastAsia="微软雅黑"/>
        </w:rPr>
      </w:pPr>
      <w:r>
        <w:rPr>
          <w:rFonts w:hint="eastAsia" w:ascii="微软雅黑" w:hAnsi="微软雅黑" w:eastAsia="微软雅黑"/>
        </w:rPr>
        <w:t>相似度：处理相似颜色的参数</w:t>
      </w:r>
    </w:p>
    <w:p>
      <w:pPr>
        <w:spacing w:line="360" w:lineRule="auto"/>
        <w:rPr>
          <w:rFonts w:hint="eastAsia" w:ascii="微软雅黑" w:hAnsi="微软雅黑" w:eastAsia="微软雅黑"/>
        </w:rPr>
      </w:pPr>
      <w:r>
        <w:rPr>
          <w:rFonts w:hint="eastAsia" w:ascii="微软雅黑" w:hAnsi="微软雅黑" w:eastAsia="微软雅黑"/>
        </w:rPr>
        <w:t>平滑度：抠像过后画面的过渡效果</w:t>
      </w:r>
    </w:p>
    <w:p>
      <w:pPr>
        <w:spacing w:line="360" w:lineRule="auto"/>
        <w:rPr>
          <w:rFonts w:hint="eastAsia" w:ascii="微软雅黑" w:hAnsi="微软雅黑" w:eastAsia="微软雅黑"/>
        </w:rPr>
      </w:pPr>
      <w:r>
        <w:rPr>
          <w:rFonts w:hint="eastAsia" w:ascii="微软雅黑" w:hAnsi="微软雅黑" w:eastAsia="微软雅黑"/>
        </w:rPr>
        <w:t>对比度：默认100</w:t>
      </w:r>
    </w:p>
    <w:p>
      <w:pPr>
        <w:spacing w:line="360" w:lineRule="auto"/>
        <w:rPr>
          <w:rFonts w:hint="eastAsia" w:ascii="微软雅黑" w:hAnsi="微软雅黑" w:eastAsia="微软雅黑"/>
        </w:rPr>
      </w:pPr>
      <w:r>
        <w:rPr>
          <w:rFonts w:hint="eastAsia" w:ascii="微软雅黑" w:hAnsi="微软雅黑" w:eastAsia="微软雅黑"/>
        </w:rPr>
        <w:t>亮度：默认100</w:t>
      </w:r>
    </w:p>
    <w:p>
      <w:pPr>
        <w:spacing w:line="360" w:lineRule="auto"/>
      </w:pPr>
      <w:r>
        <w:rPr>
          <w:rFonts w:hint="eastAsia" w:ascii="微软雅黑" w:hAnsi="微软雅黑" w:eastAsia="微软雅黑"/>
        </w:rPr>
        <w:t>伽马：默认100</w:t>
      </w:r>
    </w:p>
    <w:p>
      <w:pPr>
        <w:pStyle w:val="3"/>
        <w:spacing w:before="156"/>
        <w:rPr>
          <w:rFonts w:hint="eastAsia"/>
        </w:rPr>
      </w:pPr>
      <w:bookmarkStart w:id="64" w:name="_Toc69932302"/>
      <w:r>
        <w:rPr>
          <w:rFonts w:hint="eastAsia"/>
        </w:rPr>
        <w:t>掩码抠像</w:t>
      </w:r>
      <w:bookmarkEnd w:id="64"/>
    </w:p>
    <w:p>
      <w:pPr>
        <w:rPr>
          <w:rFonts w:hint="eastAsia"/>
        </w:rPr>
      </w:pPr>
      <w:r>
        <w:drawing>
          <wp:inline distT="0" distB="0" distL="0" distR="0">
            <wp:extent cx="5486400" cy="236601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58"/>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方法：图片掩码</w:t>
      </w:r>
    </w:p>
    <w:p>
      <w:pPr>
        <w:spacing w:line="360" w:lineRule="auto"/>
        <w:rPr>
          <w:rFonts w:hint="eastAsia" w:ascii="微软雅黑" w:hAnsi="微软雅黑" w:eastAsia="微软雅黑"/>
        </w:rPr>
      </w:pPr>
      <w:r>
        <w:rPr>
          <w:rFonts w:hint="eastAsia" w:ascii="微软雅黑" w:hAnsi="微软雅黑" w:eastAsia="微软雅黑"/>
        </w:rPr>
        <w:t>类型：掩码颜色</w:t>
      </w:r>
    </w:p>
    <w:p>
      <w:pPr>
        <w:spacing w:line="360" w:lineRule="auto"/>
        <w:rPr>
          <w:rFonts w:hint="eastAsia" w:ascii="微软雅黑" w:hAnsi="微软雅黑" w:eastAsia="微软雅黑"/>
        </w:rPr>
      </w:pPr>
      <w:r>
        <w:rPr>
          <w:rFonts w:hint="eastAsia" w:ascii="微软雅黑" w:hAnsi="微软雅黑" w:eastAsia="微软雅黑"/>
        </w:rPr>
        <w:t>图片：选择一张掩码图片</w:t>
      </w:r>
    </w:p>
    <w:p>
      <w:pPr>
        <w:spacing w:line="360" w:lineRule="auto"/>
        <w:rPr>
          <w:rFonts w:hint="eastAsia" w:ascii="微软雅黑" w:hAnsi="微软雅黑" w:eastAsia="微软雅黑"/>
        </w:rPr>
      </w:pPr>
      <w:r>
        <w:rPr>
          <w:rFonts w:hint="eastAsia" w:ascii="微软雅黑" w:hAnsi="微软雅黑" w:eastAsia="微软雅黑"/>
        </w:rPr>
        <w:t>拉伸：掩码图片的拉伸</w:t>
      </w:r>
    </w:p>
    <w:p>
      <w:pPr>
        <w:spacing w:line="360" w:lineRule="auto"/>
        <w:rPr>
          <w:rFonts w:ascii="微软雅黑" w:hAnsi="微软雅黑" w:eastAsia="微软雅黑"/>
        </w:rPr>
      </w:pPr>
      <w:r>
        <w:rPr>
          <w:rFonts w:hint="eastAsia" w:ascii="微软雅黑" w:hAnsi="微软雅黑" w:eastAsia="微软雅黑"/>
        </w:rPr>
        <w:t>颜色：默认白色</w:t>
      </w:r>
    </w:p>
    <w:p>
      <w:pPr>
        <w:pStyle w:val="3"/>
        <w:spacing w:before="156"/>
      </w:pPr>
      <w:bookmarkStart w:id="65" w:name="_Toc69932303"/>
      <w:r>
        <w:rPr>
          <w:rFonts w:hint="eastAsia"/>
        </w:rPr>
        <w:t>亮度抠像</w:t>
      </w:r>
      <w:bookmarkEnd w:id="65"/>
    </w:p>
    <w:p>
      <w:pPr>
        <w:spacing w:line="360" w:lineRule="auto"/>
        <w:rPr>
          <w:rFonts w:ascii="微软雅黑" w:hAnsi="微软雅黑" w:eastAsia="微软雅黑"/>
        </w:rPr>
      </w:pPr>
      <w:r>
        <w:drawing>
          <wp:inline distT="0" distB="0" distL="0" distR="0">
            <wp:extent cx="5486400" cy="236601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pic:cNvPicPr>
                  </pic:nvPicPr>
                  <pic:blipFill>
                    <a:blip r:embed="rId59"/>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方法：亮度键</w:t>
      </w:r>
    </w:p>
    <w:p>
      <w:pPr>
        <w:spacing w:line="360" w:lineRule="auto"/>
        <w:rPr>
          <w:rFonts w:hint="eastAsia" w:ascii="微软雅黑" w:hAnsi="微软雅黑" w:eastAsia="微软雅黑"/>
        </w:rPr>
      </w:pPr>
      <w:r>
        <w:rPr>
          <w:rFonts w:hint="eastAsia" w:ascii="微软雅黑" w:hAnsi="微软雅黑" w:eastAsia="微软雅黑"/>
        </w:rPr>
        <w:t>最大亮度：默认100</w:t>
      </w:r>
    </w:p>
    <w:p>
      <w:pPr>
        <w:spacing w:line="360" w:lineRule="auto"/>
        <w:rPr>
          <w:rFonts w:hint="eastAsia" w:ascii="微软雅黑" w:hAnsi="微软雅黑" w:eastAsia="微软雅黑"/>
        </w:rPr>
      </w:pPr>
      <w:r>
        <w:rPr>
          <w:rFonts w:hint="eastAsia" w:ascii="微软雅黑" w:hAnsi="微软雅黑" w:eastAsia="微软雅黑"/>
        </w:rPr>
        <w:t>最大平衡：默认0</w:t>
      </w:r>
    </w:p>
    <w:p>
      <w:pPr>
        <w:spacing w:line="360" w:lineRule="auto"/>
        <w:rPr>
          <w:rFonts w:hint="eastAsia" w:ascii="微软雅黑" w:hAnsi="微软雅黑" w:eastAsia="微软雅黑"/>
        </w:rPr>
      </w:pPr>
      <w:r>
        <w:rPr>
          <w:rFonts w:hint="eastAsia" w:ascii="微软雅黑" w:hAnsi="微软雅黑" w:eastAsia="微软雅黑"/>
        </w:rPr>
        <w:t>最小亮度：默认0</w:t>
      </w:r>
    </w:p>
    <w:p>
      <w:pPr>
        <w:spacing w:line="360" w:lineRule="auto"/>
        <w:rPr>
          <w:rFonts w:ascii="微软雅黑" w:hAnsi="微软雅黑" w:eastAsia="微软雅黑"/>
        </w:rPr>
      </w:pPr>
      <w:r>
        <w:rPr>
          <w:rFonts w:hint="eastAsia" w:ascii="微软雅黑" w:hAnsi="微软雅黑" w:eastAsia="微软雅黑"/>
        </w:rPr>
        <w:t>最小平滑：默认0</w:t>
      </w:r>
    </w:p>
    <w:p>
      <w:pPr>
        <w:pStyle w:val="3"/>
        <w:spacing w:before="156"/>
      </w:pPr>
      <w:bookmarkStart w:id="66" w:name="_Toc69932304"/>
      <w:r>
        <w:rPr>
          <w:rFonts w:hint="eastAsia"/>
        </w:rPr>
        <w:t>色调</w:t>
      </w:r>
      <w:bookmarkEnd w:id="66"/>
    </w:p>
    <w:p>
      <w:pPr>
        <w:spacing w:line="360" w:lineRule="auto"/>
        <w:rPr>
          <w:rFonts w:ascii="微软雅黑" w:hAnsi="微软雅黑" w:eastAsia="微软雅黑"/>
        </w:rPr>
      </w:pPr>
      <w:r>
        <w:rPr>
          <w:rFonts w:hint="eastAsia" w:ascii="微软雅黑" w:hAnsi="微软雅黑" w:eastAsia="微软雅黑"/>
        </w:rPr>
        <w:t>通过色调功能，可快速调整通道画面的色调。</w:t>
      </w:r>
    </w:p>
    <w:p>
      <w:pPr>
        <w:spacing w:line="360" w:lineRule="auto"/>
        <w:rPr>
          <w:rFonts w:ascii="微软雅黑" w:hAnsi="微软雅黑" w:eastAsia="微软雅黑"/>
        </w:rPr>
      </w:pPr>
      <w:r>
        <w:drawing>
          <wp:inline distT="0" distB="0" distL="0" distR="0">
            <wp:extent cx="5486400" cy="236601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pic:cNvPicPr>
                  </pic:nvPicPr>
                  <pic:blipFill>
                    <a:blip r:embed="rId60"/>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用户选择色调效果后，当前画面会在原始画面上混入调色效果。</w:t>
      </w:r>
    </w:p>
    <w:p>
      <w:pPr>
        <w:pStyle w:val="3"/>
        <w:spacing w:before="156"/>
      </w:pPr>
      <w:bookmarkStart w:id="67" w:name="_Toc69932305"/>
      <w:r>
        <w:rPr>
          <w:rFonts w:hint="eastAsia"/>
        </w:rPr>
        <w:t>颜色处理</w:t>
      </w:r>
      <w:bookmarkEnd w:id="67"/>
    </w:p>
    <w:p>
      <w:pPr>
        <w:spacing w:line="360" w:lineRule="auto"/>
        <w:rPr>
          <w:rFonts w:ascii="微软雅黑" w:hAnsi="微软雅黑" w:eastAsia="微软雅黑"/>
        </w:rPr>
      </w:pPr>
      <w:r>
        <w:rPr>
          <w:rFonts w:hint="eastAsia" w:ascii="微软雅黑" w:hAnsi="微软雅黑" w:eastAsia="微软雅黑"/>
        </w:rPr>
        <w:t>通过参数调整画面颜色的一些特性</w:t>
      </w:r>
    </w:p>
    <w:p>
      <w:pPr>
        <w:spacing w:line="360" w:lineRule="auto"/>
        <w:rPr>
          <w:rFonts w:ascii="微软雅黑" w:hAnsi="微软雅黑" w:eastAsia="微软雅黑"/>
        </w:rPr>
      </w:pPr>
      <w:r>
        <w:drawing>
          <wp:inline distT="0" distB="0" distL="0" distR="0">
            <wp:extent cx="5486400" cy="236601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pic:cNvPicPr>
                  </pic:nvPicPr>
                  <pic:blipFill>
                    <a:blip r:embed="rId61"/>
                    <a:stretch>
                      <a:fillRect/>
                    </a:stretch>
                  </pic:blipFill>
                  <pic:spPr>
                    <a:xfrm>
                      <a:off x="0" y="0"/>
                      <a:ext cx="5486400" cy="236601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透明：透明程度，默认100，完全不透明</w:t>
      </w:r>
    </w:p>
    <w:p>
      <w:pPr>
        <w:spacing w:line="360" w:lineRule="auto"/>
        <w:rPr>
          <w:rFonts w:hint="eastAsia" w:ascii="微软雅黑" w:hAnsi="微软雅黑" w:eastAsia="微软雅黑"/>
        </w:rPr>
      </w:pPr>
      <w:r>
        <w:rPr>
          <w:rFonts w:hint="eastAsia" w:ascii="微软雅黑" w:hAnsi="微软雅黑" w:eastAsia="微软雅黑"/>
        </w:rPr>
        <w:t>伽马：默认50</w:t>
      </w:r>
    </w:p>
    <w:p>
      <w:pPr>
        <w:spacing w:line="360" w:lineRule="auto"/>
        <w:rPr>
          <w:rFonts w:hint="eastAsia" w:ascii="微软雅黑" w:hAnsi="微软雅黑" w:eastAsia="微软雅黑"/>
        </w:rPr>
      </w:pPr>
      <w:r>
        <w:rPr>
          <w:rFonts w:hint="eastAsia" w:ascii="微软雅黑" w:hAnsi="微软雅黑" w:eastAsia="微软雅黑"/>
        </w:rPr>
        <w:t>对比度：默认50</w:t>
      </w:r>
    </w:p>
    <w:p>
      <w:pPr>
        <w:spacing w:line="360" w:lineRule="auto"/>
        <w:rPr>
          <w:rFonts w:hint="eastAsia" w:ascii="微软雅黑" w:hAnsi="微软雅黑" w:eastAsia="微软雅黑"/>
        </w:rPr>
      </w:pPr>
      <w:r>
        <w:rPr>
          <w:rFonts w:hint="eastAsia" w:ascii="微软雅黑" w:hAnsi="微软雅黑" w:eastAsia="微软雅黑"/>
        </w:rPr>
        <w:t>亮度：默认50</w:t>
      </w:r>
    </w:p>
    <w:p>
      <w:pPr>
        <w:spacing w:line="360" w:lineRule="auto"/>
        <w:rPr>
          <w:rFonts w:hint="eastAsia" w:ascii="微软雅黑" w:hAnsi="微软雅黑" w:eastAsia="微软雅黑"/>
        </w:rPr>
      </w:pPr>
      <w:r>
        <w:rPr>
          <w:rFonts w:hint="eastAsia" w:ascii="微软雅黑" w:hAnsi="微软雅黑" w:eastAsia="微软雅黑"/>
        </w:rPr>
        <w:t>饱和度：默认50</w:t>
      </w:r>
    </w:p>
    <w:p>
      <w:pPr>
        <w:spacing w:line="360" w:lineRule="auto"/>
        <w:rPr>
          <w:rFonts w:hint="eastAsia" w:ascii="微软雅黑" w:hAnsi="微软雅黑" w:eastAsia="微软雅黑"/>
        </w:rPr>
      </w:pPr>
      <w:r>
        <w:rPr>
          <w:rFonts w:hint="eastAsia" w:ascii="微软雅黑" w:hAnsi="微软雅黑" w:eastAsia="微软雅黑"/>
        </w:rPr>
        <w:t>色调：默认50</w:t>
      </w:r>
    </w:p>
    <w:p>
      <w:pPr>
        <w:spacing w:line="360" w:lineRule="auto"/>
        <w:rPr>
          <w:rFonts w:hint="eastAsia" w:ascii="微软雅黑" w:hAnsi="微软雅黑" w:eastAsia="微软雅黑"/>
        </w:rPr>
      </w:pPr>
      <w:r>
        <w:rPr>
          <w:rFonts w:hint="eastAsia" w:ascii="微软雅黑" w:hAnsi="微软雅黑" w:eastAsia="微软雅黑"/>
        </w:rPr>
        <w:t>复位：点击可复位当前页码参数为默认</w:t>
      </w:r>
    </w:p>
    <w:p>
      <w:pPr>
        <w:pStyle w:val="3"/>
        <w:spacing w:before="156"/>
      </w:pPr>
      <w:bookmarkStart w:id="68" w:name="_Toc69932306"/>
      <w:r>
        <w:rPr>
          <w:rFonts w:hint="eastAsia"/>
        </w:rPr>
        <w:t>音频处理</w:t>
      </w:r>
      <w:bookmarkEnd w:id="68"/>
    </w:p>
    <w:p>
      <w:pPr>
        <w:spacing w:line="360" w:lineRule="auto"/>
        <w:rPr>
          <w:rFonts w:ascii="微软雅黑" w:hAnsi="微软雅黑" w:eastAsia="微软雅黑"/>
        </w:rPr>
      </w:pPr>
      <w:r>
        <w:rPr>
          <w:rFonts w:hint="eastAsia" w:ascii="微软雅黑" w:hAnsi="微软雅黑" w:eastAsia="微软雅黑"/>
        </w:rPr>
        <w:t>通过参数优化采集到的音频质量</w:t>
      </w:r>
    </w:p>
    <w:p>
      <w:pPr>
        <w:spacing w:line="360" w:lineRule="auto"/>
        <w:rPr>
          <w:rFonts w:ascii="微软雅黑" w:hAnsi="微软雅黑" w:eastAsia="微软雅黑"/>
        </w:rPr>
      </w:pPr>
      <w:r>
        <w:drawing>
          <wp:inline distT="0" distB="0" distL="0" distR="0">
            <wp:extent cx="5486400" cy="236601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pic:cNvPicPr>
                  </pic:nvPicPr>
                  <pic:blipFill>
                    <a:blip r:embed="rId62"/>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噪声抑制：默认关闭</w:t>
      </w:r>
    </w:p>
    <w:p>
      <w:pPr>
        <w:spacing w:line="360" w:lineRule="auto"/>
        <w:rPr>
          <w:rFonts w:hint="eastAsia" w:ascii="微软雅黑" w:hAnsi="微软雅黑" w:eastAsia="微软雅黑"/>
        </w:rPr>
      </w:pPr>
      <w:r>
        <w:rPr>
          <w:rFonts w:hint="eastAsia" w:ascii="微软雅黑" w:hAnsi="微软雅黑" w:eastAsia="微软雅黑"/>
        </w:rPr>
        <w:t>噪声阀门：默认开启</w:t>
      </w:r>
    </w:p>
    <w:p>
      <w:pPr>
        <w:spacing w:line="360" w:lineRule="auto"/>
        <w:rPr>
          <w:rFonts w:hint="eastAsia" w:ascii="微软雅黑" w:hAnsi="微软雅黑" w:eastAsia="微软雅黑"/>
        </w:rPr>
      </w:pPr>
      <w:r>
        <w:rPr>
          <w:rFonts w:hint="eastAsia" w:ascii="微软雅黑" w:hAnsi="微软雅黑" w:eastAsia="微软雅黑"/>
        </w:rPr>
        <w:t>关闭阀值：噪声阀门的有效区间下限</w:t>
      </w:r>
    </w:p>
    <w:p>
      <w:pPr>
        <w:spacing w:line="360" w:lineRule="auto"/>
        <w:rPr>
          <w:rFonts w:hint="eastAsia" w:ascii="微软雅黑" w:hAnsi="微软雅黑" w:eastAsia="微软雅黑"/>
        </w:rPr>
      </w:pPr>
      <w:r>
        <w:rPr>
          <w:rFonts w:hint="eastAsia" w:ascii="微软雅黑" w:hAnsi="微软雅黑" w:eastAsia="微软雅黑"/>
        </w:rPr>
        <w:t>开启阀值：噪声阀门的有效区间上限</w:t>
      </w:r>
    </w:p>
    <w:p>
      <w:pPr>
        <w:spacing w:line="360" w:lineRule="auto"/>
        <w:rPr>
          <w:rFonts w:hint="eastAsia" w:ascii="微软雅黑" w:hAnsi="微软雅黑" w:eastAsia="微软雅黑"/>
        </w:rPr>
      </w:pPr>
      <w:r>
        <w:rPr>
          <w:rFonts w:hint="eastAsia" w:ascii="微软雅黑" w:hAnsi="微软雅黑" w:eastAsia="微软雅黑"/>
        </w:rPr>
        <w:t>触发时间：触发改功能的持续时间</w:t>
      </w:r>
    </w:p>
    <w:p>
      <w:pPr>
        <w:spacing w:line="360" w:lineRule="auto"/>
        <w:rPr>
          <w:rFonts w:hint="eastAsia" w:ascii="微软雅黑" w:hAnsi="微软雅黑" w:eastAsia="微软雅黑"/>
        </w:rPr>
      </w:pPr>
      <w:r>
        <w:rPr>
          <w:rFonts w:hint="eastAsia" w:ascii="微软雅黑" w:hAnsi="微软雅黑" w:eastAsia="微软雅黑"/>
        </w:rPr>
        <w:t>保持时间：保持音频处理的时长</w:t>
      </w:r>
    </w:p>
    <w:p>
      <w:pPr>
        <w:spacing w:line="360" w:lineRule="auto"/>
        <w:rPr>
          <w:rFonts w:hint="eastAsia" w:ascii="微软雅黑" w:hAnsi="微软雅黑" w:eastAsia="微软雅黑"/>
        </w:rPr>
      </w:pPr>
      <w:r>
        <w:rPr>
          <w:rFonts w:hint="eastAsia" w:ascii="微软雅黑" w:hAnsi="微软雅黑" w:eastAsia="微软雅黑"/>
        </w:rPr>
        <w:t>释放时间：未处于区间内时释放音频处理的最小时长</w:t>
      </w:r>
    </w:p>
    <w:p>
      <w:pPr>
        <w:pStyle w:val="3"/>
        <w:spacing w:before="156"/>
      </w:pPr>
      <w:bookmarkStart w:id="69" w:name="_Toc69932307"/>
      <w:r>
        <w:rPr>
          <w:rFonts w:hint="eastAsia"/>
        </w:rPr>
        <w:t>叠加</w:t>
      </w:r>
      <w:bookmarkEnd w:id="69"/>
    </w:p>
    <w:p>
      <w:pPr>
        <w:spacing w:line="360" w:lineRule="auto"/>
        <w:rPr>
          <w:rFonts w:hint="eastAsia" w:ascii="微软雅黑" w:hAnsi="微软雅黑" w:eastAsia="微软雅黑"/>
        </w:rPr>
      </w:pPr>
      <w:r>
        <w:rPr>
          <w:rFonts w:hint="eastAsia" w:ascii="微软雅黑" w:hAnsi="微软雅黑" w:eastAsia="微软雅黑"/>
        </w:rPr>
        <w:t>叠加是将素材通道当一块画板整体覆盖到PVM或PGM上方</w:t>
      </w:r>
    </w:p>
    <w:p>
      <w:pPr>
        <w:spacing w:line="360" w:lineRule="auto"/>
        <w:rPr>
          <w:rFonts w:hint="eastAsia" w:ascii="微软雅黑" w:hAnsi="微软雅黑" w:eastAsia="微软雅黑"/>
        </w:rPr>
      </w:pPr>
      <w:r>
        <w:rPr>
          <w:rFonts w:hint="eastAsia" w:ascii="微软雅黑" w:hAnsi="微软雅黑" w:eastAsia="微软雅黑"/>
        </w:rPr>
        <w:t>通道的叠加层是高于通道切换层，低于字幕和台标</w:t>
      </w:r>
    </w:p>
    <w:p>
      <w:pPr>
        <w:spacing w:line="360" w:lineRule="auto"/>
        <w:rPr>
          <w:rFonts w:hint="eastAsia" w:ascii="微软雅黑" w:hAnsi="微软雅黑" w:eastAsia="微软雅黑"/>
        </w:rPr>
      </w:pPr>
      <w:r>
        <w:rPr>
          <w:rFonts w:hint="eastAsia" w:ascii="微软雅黑" w:hAnsi="微软雅黑" w:eastAsia="微软雅黑"/>
        </w:rPr>
        <w:t>通道叠加位置：</w:t>
      </w:r>
    </w:p>
    <w:p>
      <w:pPr>
        <w:spacing w:line="360" w:lineRule="auto"/>
        <w:rPr>
          <w:rFonts w:ascii="微软雅黑" w:hAnsi="微软雅黑" w:eastAsia="微软雅黑"/>
        </w:rPr>
      </w:pPr>
      <w:r>
        <w:drawing>
          <wp:inline distT="0" distB="0" distL="0" distR="0">
            <wp:extent cx="5486400" cy="236601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63"/>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X/Y坐标：通道叠加的横向/纵向位置</w:t>
      </w:r>
    </w:p>
    <w:p>
      <w:pPr>
        <w:spacing w:line="360" w:lineRule="auto"/>
        <w:rPr>
          <w:rFonts w:hint="eastAsia" w:ascii="微软雅黑" w:hAnsi="微软雅黑" w:eastAsia="微软雅黑"/>
        </w:rPr>
      </w:pPr>
      <w:r>
        <w:rPr>
          <w:rFonts w:hint="eastAsia" w:ascii="微软雅黑" w:hAnsi="微软雅黑" w:eastAsia="微软雅黑"/>
        </w:rPr>
        <w:t>宽度：通道叠加时的宽度，点亮关联键可等比例拉伸或压缩</w:t>
      </w:r>
    </w:p>
    <w:p>
      <w:pPr>
        <w:spacing w:line="360" w:lineRule="auto"/>
        <w:rPr>
          <w:rFonts w:hint="eastAsia" w:ascii="微软雅黑" w:hAnsi="微软雅黑" w:eastAsia="微软雅黑"/>
        </w:rPr>
      </w:pPr>
      <w:r>
        <w:rPr>
          <w:rFonts w:hint="eastAsia" w:ascii="微软雅黑" w:hAnsi="微软雅黑" w:eastAsia="微软雅黑"/>
        </w:rPr>
        <w:t>高度：通道叠加时的高度</w:t>
      </w:r>
    </w:p>
    <w:p>
      <w:pPr>
        <w:spacing w:line="360" w:lineRule="auto"/>
        <w:rPr>
          <w:rFonts w:ascii="微软雅黑" w:hAnsi="微软雅黑" w:eastAsia="微软雅黑"/>
        </w:rPr>
      </w:pPr>
    </w:p>
    <w:p>
      <w:pPr>
        <w:spacing w:line="360" w:lineRule="auto"/>
        <w:rPr>
          <w:rFonts w:ascii="微软雅黑" w:hAnsi="微软雅黑" w:eastAsia="微软雅黑"/>
        </w:rPr>
      </w:pPr>
      <w:r>
        <w:drawing>
          <wp:inline distT="0" distB="0" distL="0" distR="0">
            <wp:extent cx="5486400" cy="236601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pic:cNvPicPr>
                  </pic:nvPicPr>
                  <pic:blipFill>
                    <a:blip r:embed="rId64"/>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旋转：通道旋转的角度</w:t>
      </w:r>
    </w:p>
    <w:p>
      <w:pPr>
        <w:spacing w:line="360" w:lineRule="auto"/>
        <w:rPr>
          <w:rFonts w:ascii="微软雅黑" w:hAnsi="微软雅黑" w:eastAsia="微软雅黑"/>
        </w:rPr>
      </w:pPr>
      <w:r>
        <w:rPr>
          <w:rFonts w:hint="eastAsia" w:ascii="微软雅黑" w:hAnsi="微软雅黑" w:eastAsia="微软雅黑"/>
        </w:rPr>
        <w:t>锚点：通道旋转的锚点</w:t>
      </w:r>
    </w:p>
    <w:p>
      <w:pPr>
        <w:spacing w:line="360" w:lineRule="auto"/>
        <w:rPr>
          <w:rFonts w:ascii="微软雅黑" w:hAnsi="微软雅黑" w:eastAsia="微软雅黑"/>
        </w:rPr>
      </w:pPr>
      <w:r>
        <w:drawing>
          <wp:inline distT="0" distB="0" distL="0" distR="0">
            <wp:extent cx="5486400" cy="236601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pic:cNvPicPr>
                  </pic:nvPicPr>
                  <pic:blipFill>
                    <a:blip r:embed="rId65"/>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外框类似：通道叠加时的外框类型，默认无边框</w:t>
      </w:r>
    </w:p>
    <w:p>
      <w:pPr>
        <w:spacing w:line="360" w:lineRule="auto"/>
        <w:rPr>
          <w:rFonts w:hint="eastAsia" w:ascii="微软雅黑" w:hAnsi="微软雅黑" w:eastAsia="微软雅黑"/>
        </w:rPr>
      </w:pPr>
      <w:r>
        <w:rPr>
          <w:rFonts w:hint="eastAsia" w:ascii="微软雅黑" w:hAnsi="微软雅黑" w:eastAsia="微软雅黑"/>
        </w:rPr>
        <w:t>边框对齐：默认居中</w:t>
      </w:r>
    </w:p>
    <w:p>
      <w:pPr>
        <w:spacing w:line="360" w:lineRule="auto"/>
        <w:rPr>
          <w:rFonts w:hint="eastAsia" w:ascii="微软雅黑" w:hAnsi="微软雅黑" w:eastAsia="微软雅黑"/>
        </w:rPr>
      </w:pPr>
      <w:r>
        <w:rPr>
          <w:rFonts w:hint="eastAsia" w:ascii="微软雅黑" w:hAnsi="微软雅黑" w:eastAsia="微软雅黑"/>
        </w:rPr>
        <w:t>边框宽度：为0时为自动</w:t>
      </w:r>
    </w:p>
    <w:p>
      <w:pPr>
        <w:spacing w:line="360" w:lineRule="auto"/>
        <w:rPr>
          <w:rFonts w:ascii="微软雅黑" w:hAnsi="微软雅黑" w:eastAsia="微软雅黑"/>
        </w:rPr>
      </w:pPr>
      <w:r>
        <w:rPr>
          <w:rFonts w:hint="eastAsia" w:ascii="微软雅黑" w:hAnsi="微软雅黑" w:eastAsia="微软雅黑"/>
        </w:rPr>
        <w:t>边框高度：为0时为自动</w:t>
      </w:r>
    </w:p>
    <w:p>
      <w:pPr>
        <w:spacing w:line="360" w:lineRule="auto"/>
        <w:rPr>
          <w:rFonts w:ascii="微软雅黑" w:hAnsi="微软雅黑" w:eastAsia="微软雅黑"/>
        </w:rPr>
      </w:pPr>
      <w:r>
        <w:drawing>
          <wp:inline distT="0" distB="0" distL="0" distR="0">
            <wp:extent cx="5486400" cy="236601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pic:cNvPicPr>
                  </pic:nvPicPr>
                  <pic:blipFill>
                    <a:blip r:embed="rId66"/>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通道裁剪：通道从左右上下分别裁剪的像素</w:t>
      </w:r>
    </w:p>
    <w:p>
      <w:pPr>
        <w:pStyle w:val="3"/>
        <w:spacing w:before="156"/>
      </w:pPr>
      <w:bookmarkStart w:id="70" w:name="_Toc69932308"/>
      <w:r>
        <w:rPr>
          <w:rFonts w:hint="eastAsia"/>
        </w:rPr>
        <w:t>动作</w:t>
      </w:r>
      <w:bookmarkEnd w:id="70"/>
    </w:p>
    <w:p>
      <w:pPr>
        <w:spacing w:line="360" w:lineRule="auto"/>
        <w:rPr>
          <w:rFonts w:ascii="微软雅黑" w:hAnsi="微软雅黑" w:eastAsia="微软雅黑"/>
        </w:rPr>
      </w:pPr>
      <w:r>
        <w:rPr>
          <w:rFonts w:hint="eastAsia" w:ascii="微软雅黑" w:hAnsi="微软雅黑" w:eastAsia="微软雅黑"/>
        </w:rPr>
        <w:t>配置通道在切换时一些跟随性的动作</w:t>
      </w:r>
    </w:p>
    <w:p>
      <w:pPr>
        <w:spacing w:line="360" w:lineRule="auto"/>
        <w:rPr>
          <w:rFonts w:hint="eastAsia" w:ascii="微软雅黑" w:hAnsi="微软雅黑" w:eastAsia="微软雅黑"/>
        </w:rPr>
      </w:pPr>
      <w:r>
        <w:drawing>
          <wp:inline distT="0" distB="0" distL="0" distR="0">
            <wp:extent cx="5486400" cy="236601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67"/>
                    <a:stretch>
                      <a:fillRect/>
                    </a:stretch>
                  </pic:blipFill>
                  <pic:spPr>
                    <a:xfrm>
                      <a:off x="0" y="0"/>
                      <a:ext cx="5486400" cy="2366010"/>
                    </a:xfrm>
                    <a:prstGeom prst="rect">
                      <a:avLst/>
                    </a:prstGeom>
                  </pic:spPr>
                </pic:pic>
              </a:graphicData>
            </a:graphic>
          </wp:inline>
        </w:drawing>
      </w:r>
    </w:p>
    <w:p>
      <w:pPr>
        <w:pStyle w:val="2"/>
      </w:pPr>
      <w:bookmarkStart w:id="71" w:name="_Toc69932309"/>
      <w:r>
        <w:rPr>
          <w:rFonts w:hint="eastAsia"/>
        </w:rPr>
        <w:t>云台控制</w:t>
      </w:r>
      <w:bookmarkEnd w:id="71"/>
    </w:p>
    <w:p>
      <w:pPr>
        <w:spacing w:line="360" w:lineRule="auto"/>
        <w:rPr>
          <w:rFonts w:hint="eastAsia" w:ascii="微软雅黑" w:hAnsi="微软雅黑" w:eastAsia="微软雅黑"/>
        </w:rPr>
      </w:pPr>
      <w:r>
        <w:rPr>
          <w:rFonts w:hint="eastAsia" w:ascii="微软雅黑" w:hAnsi="微软雅黑" w:eastAsia="微软雅黑"/>
        </w:rPr>
        <w:t>选中通道后，点击快捷功能区云台控制功能，如下图所示：</w:t>
      </w:r>
    </w:p>
    <w:p>
      <w:pPr>
        <w:spacing w:line="360" w:lineRule="auto"/>
        <w:rPr>
          <w:rFonts w:ascii="微软雅黑" w:hAnsi="微软雅黑" w:eastAsia="微软雅黑"/>
        </w:rPr>
      </w:pPr>
      <w:r>
        <w:drawing>
          <wp:inline distT="0" distB="0" distL="0" distR="0">
            <wp:extent cx="5486400" cy="276987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68"/>
                    <a:stretch>
                      <a:fillRect/>
                    </a:stretch>
                  </pic:blipFill>
                  <pic:spPr>
                    <a:xfrm>
                      <a:off x="0" y="0"/>
                      <a:ext cx="5486400" cy="276987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 xml:space="preserve">方向键：控制云台摄像机转向 </w:t>
      </w:r>
    </w:p>
    <w:p>
      <w:pPr>
        <w:spacing w:line="360" w:lineRule="auto"/>
        <w:rPr>
          <w:rFonts w:hint="eastAsia" w:ascii="微软雅黑" w:hAnsi="微软雅黑" w:eastAsia="微软雅黑"/>
        </w:rPr>
      </w:pPr>
      <w:r>
        <w:rPr>
          <w:rFonts w:hint="eastAsia" w:ascii="微软雅黑" w:hAnsi="微软雅黑" w:eastAsia="微软雅黑"/>
        </w:rPr>
        <w:t>预置位1-6：点击跳转到云台机存储的对应预置位</w:t>
      </w:r>
    </w:p>
    <w:p>
      <w:pPr>
        <w:spacing w:line="360" w:lineRule="auto"/>
        <w:rPr>
          <w:rFonts w:hint="eastAsia" w:ascii="微软雅黑" w:hAnsi="微软雅黑" w:eastAsia="微软雅黑"/>
        </w:rPr>
      </w:pPr>
      <w:r>
        <w:rPr>
          <w:rFonts w:hint="eastAsia" w:ascii="微软雅黑" w:hAnsi="微软雅黑" w:eastAsia="微软雅黑"/>
        </w:rPr>
        <w:t>保存：保存当前位置为选中的预置编号</w:t>
      </w:r>
    </w:p>
    <w:p>
      <w:pPr>
        <w:spacing w:line="360" w:lineRule="auto"/>
        <w:rPr>
          <w:rFonts w:hint="eastAsia" w:ascii="微软雅黑" w:hAnsi="微软雅黑" w:eastAsia="微软雅黑"/>
        </w:rPr>
      </w:pPr>
      <w:r>
        <w:rPr>
          <w:rFonts w:hint="eastAsia" w:ascii="微软雅黑" w:hAnsi="微软雅黑" w:eastAsia="微软雅黑"/>
        </w:rPr>
        <w:t>放大缩小：放大缩小拍摄范围</w:t>
      </w:r>
    </w:p>
    <w:p>
      <w:pPr>
        <w:spacing w:line="360" w:lineRule="auto"/>
        <w:rPr>
          <w:rFonts w:hint="eastAsia" w:ascii="微软雅黑" w:hAnsi="微软雅黑" w:eastAsia="微软雅黑"/>
        </w:rPr>
      </w:pPr>
      <w:r>
        <w:rPr>
          <w:rFonts w:hint="eastAsia" w:ascii="微软雅黑" w:hAnsi="微软雅黑" w:eastAsia="微软雅黑"/>
        </w:rPr>
        <w:t>远近焦：调整云台摄像机焦距</w:t>
      </w:r>
    </w:p>
    <w:p>
      <w:pPr>
        <w:spacing w:line="360" w:lineRule="auto"/>
        <w:rPr>
          <w:rFonts w:hint="eastAsia" w:ascii="微软雅黑" w:hAnsi="微软雅黑" w:eastAsia="微软雅黑"/>
        </w:rPr>
      </w:pPr>
      <w:r>
        <w:rPr>
          <w:rFonts w:hint="eastAsia" w:ascii="微软雅黑" w:hAnsi="微软雅黑" w:eastAsia="微软雅黑"/>
        </w:rPr>
        <w:t>速度键：选择选区移动时的速度</w:t>
      </w:r>
    </w:p>
    <w:p>
      <w:pPr>
        <w:spacing w:line="360" w:lineRule="auto"/>
        <w:rPr>
          <w:rFonts w:hint="eastAsia" w:ascii="微软雅黑" w:hAnsi="微软雅黑" w:eastAsia="微软雅黑"/>
        </w:rPr>
      </w:pPr>
      <w:r>
        <w:rPr>
          <w:rFonts w:hint="eastAsia" w:ascii="微软雅黑" w:hAnsi="微软雅黑" w:eastAsia="微软雅黑"/>
        </w:rPr>
        <w:t>配置：配置云台摄像机的连接，每个通道独立存储和调用</w:t>
      </w:r>
    </w:p>
    <w:p>
      <w:pPr>
        <w:spacing w:line="360" w:lineRule="auto"/>
        <w:rPr>
          <w:rFonts w:hint="eastAsia" w:ascii="微软雅黑" w:hAnsi="微软雅黑" w:eastAsia="微软雅黑"/>
        </w:rPr>
      </w:pPr>
      <w:r>
        <w:drawing>
          <wp:inline distT="0" distB="0" distL="0" distR="0">
            <wp:extent cx="5486400" cy="236601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69"/>
                    <a:stretch>
                      <a:fillRect/>
                    </a:stretch>
                  </pic:blipFill>
                  <pic:spPr>
                    <a:xfrm>
                      <a:off x="0" y="0"/>
                      <a:ext cx="5486400" cy="236601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协议：支持Pelco-D，Pelco-P，Visca等</w:t>
      </w:r>
    </w:p>
    <w:p>
      <w:pPr>
        <w:spacing w:line="360" w:lineRule="auto"/>
        <w:rPr>
          <w:rFonts w:hint="eastAsia" w:ascii="微软雅黑" w:hAnsi="微软雅黑" w:eastAsia="微软雅黑"/>
        </w:rPr>
      </w:pPr>
      <w:r>
        <w:rPr>
          <w:rFonts w:hint="eastAsia" w:ascii="微软雅黑" w:hAnsi="微软雅黑" w:eastAsia="微软雅黑"/>
        </w:rPr>
        <w:t>串口：主机连接云台的串口</w:t>
      </w:r>
    </w:p>
    <w:p>
      <w:pPr>
        <w:spacing w:line="360" w:lineRule="auto"/>
        <w:rPr>
          <w:rFonts w:hint="eastAsia" w:ascii="微软雅黑" w:hAnsi="微软雅黑" w:eastAsia="微软雅黑"/>
        </w:rPr>
      </w:pPr>
      <w:r>
        <w:rPr>
          <w:rFonts w:hint="eastAsia" w:ascii="微软雅黑" w:hAnsi="微软雅黑" w:eastAsia="微软雅黑"/>
        </w:rPr>
        <w:t>地址：云台的地址</w:t>
      </w:r>
    </w:p>
    <w:p>
      <w:pPr>
        <w:spacing w:line="360" w:lineRule="auto"/>
        <w:rPr>
          <w:rFonts w:ascii="微软雅黑" w:hAnsi="微软雅黑" w:eastAsia="微软雅黑"/>
        </w:rPr>
      </w:pPr>
      <w:r>
        <w:rPr>
          <w:rFonts w:hint="eastAsia" w:ascii="微软雅黑" w:hAnsi="微软雅黑" w:eastAsia="微软雅黑"/>
        </w:rPr>
        <w:t>波特率：云台当前使用的波特率</w:t>
      </w:r>
    </w:p>
    <w:p>
      <w:pPr>
        <w:pStyle w:val="2"/>
      </w:pPr>
      <w:bookmarkStart w:id="72" w:name="_Toc69932310"/>
      <w:r>
        <w:rPr>
          <w:rFonts w:hint="eastAsia"/>
        </w:rPr>
        <w:t>选区显示</w:t>
      </w:r>
      <w:bookmarkEnd w:id="72"/>
    </w:p>
    <w:p>
      <w:pPr>
        <w:spacing w:line="360" w:lineRule="auto"/>
        <w:rPr>
          <w:rFonts w:hint="eastAsia" w:ascii="微软雅黑" w:hAnsi="微软雅黑" w:eastAsia="微软雅黑"/>
        </w:rPr>
      </w:pPr>
      <w:r>
        <w:rPr>
          <w:rFonts w:hint="eastAsia" w:ascii="微软雅黑" w:hAnsi="微软雅黑" w:eastAsia="微软雅黑"/>
        </w:rPr>
        <w:t>选中通道后，点击快捷功能区选区显示功能</w:t>
      </w:r>
    </w:p>
    <w:p>
      <w:pPr>
        <w:spacing w:line="360" w:lineRule="auto"/>
        <w:rPr>
          <w:rFonts w:ascii="微软雅黑" w:hAnsi="微软雅黑" w:eastAsia="微软雅黑"/>
        </w:rPr>
      </w:pPr>
      <w:r>
        <w:drawing>
          <wp:inline distT="0" distB="0" distL="0" distR="0">
            <wp:extent cx="5486400" cy="278574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70"/>
                    <a:stretch>
                      <a:fillRect/>
                    </a:stretch>
                  </pic:blipFill>
                  <pic:spPr>
                    <a:xfrm>
                      <a:off x="0" y="0"/>
                      <a:ext cx="5486400" cy="2785745"/>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启用：点击启用选区显示功能</w:t>
      </w:r>
    </w:p>
    <w:p>
      <w:pPr>
        <w:spacing w:line="360" w:lineRule="auto"/>
        <w:rPr>
          <w:rFonts w:hint="eastAsia" w:ascii="微软雅黑" w:hAnsi="微软雅黑" w:eastAsia="微软雅黑"/>
        </w:rPr>
      </w:pPr>
      <w:r>
        <w:rPr>
          <w:rFonts w:hint="eastAsia" w:ascii="微软雅黑" w:hAnsi="微软雅黑" w:eastAsia="微软雅黑"/>
        </w:rPr>
        <w:t>X/Y坐标：选区横向/纵向起始位置</w:t>
      </w:r>
    </w:p>
    <w:p>
      <w:pPr>
        <w:spacing w:line="360" w:lineRule="auto"/>
        <w:rPr>
          <w:rFonts w:hint="eastAsia" w:ascii="微软雅黑" w:hAnsi="微软雅黑" w:eastAsia="微软雅黑"/>
        </w:rPr>
      </w:pPr>
      <w:r>
        <w:rPr>
          <w:rFonts w:hint="eastAsia" w:ascii="微软雅黑" w:hAnsi="微软雅黑" w:eastAsia="微软雅黑"/>
        </w:rPr>
        <w:t>宽度/高度：选区范围的宽度和高度大小</w:t>
      </w:r>
    </w:p>
    <w:p>
      <w:pPr>
        <w:spacing w:line="360" w:lineRule="auto"/>
        <w:rPr>
          <w:rFonts w:hint="eastAsia" w:ascii="微软雅黑" w:hAnsi="微软雅黑" w:eastAsia="微软雅黑"/>
        </w:rPr>
      </w:pPr>
      <w:r>
        <w:rPr>
          <w:rFonts w:hint="eastAsia" w:ascii="微软雅黑" w:hAnsi="微软雅黑" w:eastAsia="微软雅黑"/>
        </w:rPr>
        <w:t>预置位：存储选区大小和坐标的集合</w:t>
      </w:r>
    </w:p>
    <w:p>
      <w:pPr>
        <w:spacing w:line="360" w:lineRule="auto"/>
        <w:rPr>
          <w:rFonts w:hint="eastAsia" w:ascii="微软雅黑" w:hAnsi="微软雅黑" w:eastAsia="微软雅黑"/>
        </w:rPr>
      </w:pPr>
      <w:r>
        <w:rPr>
          <w:rFonts w:hint="eastAsia" w:ascii="微软雅黑" w:hAnsi="微软雅黑" w:eastAsia="微软雅黑"/>
        </w:rPr>
        <w:t>方向键：控制选区移动</w:t>
      </w:r>
    </w:p>
    <w:p>
      <w:pPr>
        <w:spacing w:line="360" w:lineRule="auto"/>
        <w:rPr>
          <w:rFonts w:hint="eastAsia" w:ascii="微软雅黑" w:hAnsi="微软雅黑" w:eastAsia="微软雅黑"/>
        </w:rPr>
      </w:pPr>
      <w:r>
        <w:rPr>
          <w:rFonts w:hint="eastAsia" w:ascii="微软雅黑" w:hAnsi="微软雅黑" w:eastAsia="微软雅黑"/>
        </w:rPr>
        <w:t>放大、缩小：放大缩小选区高度和宽度</w:t>
      </w:r>
    </w:p>
    <w:p>
      <w:pPr>
        <w:spacing w:line="360" w:lineRule="auto"/>
        <w:rPr>
          <w:rFonts w:hint="eastAsia" w:ascii="微软雅黑" w:hAnsi="微软雅黑" w:eastAsia="微软雅黑"/>
        </w:rPr>
      </w:pPr>
      <w:r>
        <w:rPr>
          <w:rFonts w:hint="eastAsia" w:ascii="微软雅黑" w:hAnsi="微软雅黑" w:eastAsia="微软雅黑"/>
        </w:rPr>
        <w:t>速度键：选择选区移动时的速度</w:t>
      </w:r>
    </w:p>
    <w:p>
      <w:pPr>
        <w:spacing w:line="360" w:lineRule="auto"/>
        <w:rPr>
          <w:rFonts w:ascii="微软雅黑" w:hAnsi="微软雅黑" w:eastAsia="微软雅黑"/>
        </w:rPr>
      </w:pPr>
      <w:r>
        <w:rPr>
          <w:rFonts w:hint="eastAsia" w:ascii="微软雅黑" w:hAnsi="微软雅黑" w:eastAsia="微软雅黑"/>
        </w:rPr>
        <w:t>备注：支持用鼠标在PVM屏幕实时拖拽</w:t>
      </w:r>
    </w:p>
    <w:p>
      <w:pPr>
        <w:pStyle w:val="2"/>
        <w:spacing w:line="360" w:lineRule="auto"/>
        <w:rPr>
          <w:rFonts w:ascii="微软雅黑" w:hAnsi="微软雅黑"/>
        </w:rPr>
      </w:pPr>
      <w:bookmarkStart w:id="73" w:name="_Toc69932311"/>
      <w:r>
        <w:rPr>
          <w:rFonts w:hint="eastAsia" w:ascii="微软雅黑" w:hAnsi="微软雅黑"/>
        </w:rPr>
        <w:t>切换/转场控制</w:t>
      </w:r>
      <w:bookmarkEnd w:id="73"/>
    </w:p>
    <w:p>
      <w:pPr>
        <w:spacing w:line="360" w:lineRule="auto"/>
        <w:rPr>
          <w:rFonts w:hint="eastAsia" w:ascii="微软雅黑" w:hAnsi="微软雅黑" w:eastAsia="微软雅黑"/>
        </w:rPr>
      </w:pPr>
      <w:r>
        <w:rPr>
          <w:rFonts w:hint="eastAsia" w:ascii="微软雅黑" w:hAnsi="微软雅黑" w:eastAsia="微软雅黑"/>
        </w:rPr>
        <w:t>路径：主菜单——切换</w:t>
      </w:r>
    </w:p>
    <w:p>
      <w:pPr>
        <w:spacing w:line="360" w:lineRule="auto"/>
        <w:rPr>
          <w:rFonts w:hint="eastAsia" w:ascii="微软雅黑" w:hAnsi="微软雅黑" w:eastAsia="微软雅黑"/>
        </w:rPr>
      </w:pPr>
      <w:r>
        <w:drawing>
          <wp:inline distT="0" distB="0" distL="0" distR="0">
            <wp:extent cx="5486400" cy="5328285"/>
            <wp:effectExtent l="0" t="0" r="0" b="571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71"/>
                    <a:stretch>
                      <a:fillRect/>
                    </a:stretch>
                  </pic:blipFill>
                  <pic:spPr>
                    <a:xfrm>
                      <a:off x="0" y="0"/>
                      <a:ext cx="5486400" cy="5328285"/>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左侧按键对应PVM和PGM中间位置的按键</w:t>
      </w:r>
    </w:p>
    <w:p>
      <w:pPr>
        <w:spacing w:line="360" w:lineRule="auto"/>
        <w:rPr>
          <w:rFonts w:hint="eastAsia" w:ascii="微软雅黑" w:hAnsi="微软雅黑" w:eastAsia="微软雅黑"/>
        </w:rPr>
      </w:pPr>
      <w:r>
        <w:rPr>
          <w:rFonts w:hint="eastAsia" w:ascii="微软雅黑" w:hAnsi="微软雅黑" w:eastAsia="微软雅黑"/>
        </w:rPr>
        <w:t>可逐一设置转场效果</w:t>
      </w:r>
    </w:p>
    <w:p>
      <w:pPr>
        <w:spacing w:line="360" w:lineRule="auto"/>
        <w:rPr>
          <w:rFonts w:hint="eastAsia" w:ascii="微软雅黑" w:hAnsi="微软雅黑" w:eastAsia="微软雅黑"/>
        </w:rPr>
      </w:pPr>
      <w:r>
        <w:rPr>
          <w:rFonts w:hint="eastAsia" w:ascii="微软雅黑" w:hAnsi="微软雅黑" w:eastAsia="微软雅黑"/>
        </w:rPr>
        <w:t>硬切：也叫无特技转场</w:t>
      </w:r>
    </w:p>
    <w:p>
      <w:pPr>
        <w:spacing w:line="360" w:lineRule="auto"/>
        <w:rPr>
          <w:rFonts w:ascii="微软雅黑" w:hAnsi="微软雅黑" w:eastAsia="微软雅黑"/>
        </w:rPr>
      </w:pPr>
      <w:r>
        <w:rPr>
          <w:rFonts w:hint="eastAsia" w:ascii="微软雅黑" w:hAnsi="微软雅黑" w:eastAsia="微软雅黑"/>
        </w:rPr>
        <w:t>鼠标左击—左击目标场景或素材可切换到PVM</w:t>
      </w:r>
    </w:p>
    <w:p>
      <w:pPr>
        <w:spacing w:line="360" w:lineRule="auto"/>
        <w:rPr>
          <w:rFonts w:ascii="微软雅黑" w:hAnsi="微软雅黑" w:eastAsia="微软雅黑"/>
        </w:rPr>
      </w:pPr>
      <w:r>
        <w:rPr>
          <w:rFonts w:hint="eastAsia" w:ascii="微软雅黑" w:hAnsi="微软雅黑" w:eastAsia="微软雅黑"/>
        </w:rPr>
        <w:t>鼠标右击—右击目标场景或素材可材切换到PGM</w:t>
      </w:r>
    </w:p>
    <w:p>
      <w:pPr>
        <w:spacing w:line="360" w:lineRule="auto"/>
        <w:rPr>
          <w:rFonts w:hint="eastAsia" w:ascii="微软雅黑" w:hAnsi="微软雅黑" w:eastAsia="微软雅黑"/>
        </w:rPr>
      </w:pPr>
      <w:r>
        <w:rPr>
          <w:rFonts w:hint="eastAsia" w:ascii="微软雅黑" w:hAnsi="微软雅黑" w:eastAsia="微软雅黑"/>
        </w:rPr>
        <w:t>特技转场：点击特技转场按键</w:t>
      </w:r>
    </w:p>
    <w:p>
      <w:pPr>
        <w:spacing w:line="360" w:lineRule="auto"/>
        <w:rPr>
          <w:rFonts w:ascii="微软雅黑" w:hAnsi="微软雅黑" w:eastAsia="微软雅黑"/>
        </w:rPr>
      </w:pPr>
      <w:r>
        <w:rPr>
          <w:rFonts w:hint="eastAsia" w:ascii="微软雅黑" w:hAnsi="微软雅黑" w:eastAsia="微软雅黑"/>
        </w:rPr>
        <w:t>中部拖动条可手动拖动控制转场过程</w:t>
      </w:r>
    </w:p>
    <w:p>
      <w:pPr>
        <w:pStyle w:val="2"/>
        <w:spacing w:line="360" w:lineRule="auto"/>
        <w:rPr>
          <w:rFonts w:ascii="微软雅黑" w:hAnsi="微软雅黑"/>
        </w:rPr>
      </w:pPr>
      <w:bookmarkStart w:id="74" w:name="_Toc69932312"/>
      <w:r>
        <w:rPr>
          <w:rFonts w:hint="eastAsia" w:ascii="微软雅黑" w:hAnsi="微软雅黑"/>
        </w:rPr>
        <w:t>音频控制</w:t>
      </w:r>
      <w:bookmarkEnd w:id="74"/>
    </w:p>
    <w:p>
      <w:pPr>
        <w:pStyle w:val="3"/>
        <w:spacing w:before="156"/>
      </w:pPr>
      <w:bookmarkStart w:id="75" w:name="_Toc69932313"/>
      <w:r>
        <w:rPr>
          <w:rFonts w:hint="eastAsia"/>
        </w:rPr>
        <w:t>混音管理</w:t>
      </w:r>
      <w:bookmarkEnd w:id="75"/>
    </w:p>
    <w:p>
      <w:pPr>
        <w:rPr>
          <w:rFonts w:hint="eastAsia" w:ascii="微软雅黑" w:hAnsi="微软雅黑" w:eastAsia="微软雅黑"/>
        </w:rPr>
      </w:pPr>
      <w:r>
        <w:rPr>
          <w:rFonts w:hint="eastAsia" w:ascii="微软雅黑" w:hAnsi="微软雅黑" w:eastAsia="微软雅黑"/>
        </w:rPr>
        <w:t>每个通道下方有三种混音模式，分别为自动、直通、静音</w:t>
      </w:r>
    </w:p>
    <w:p>
      <w:pPr>
        <w:rPr>
          <w:rFonts w:hint="eastAsia" w:ascii="微软雅黑" w:hAnsi="微软雅黑" w:eastAsia="微软雅黑"/>
        </w:rPr>
      </w:pPr>
      <w:r>
        <w:rPr>
          <w:rFonts w:hint="eastAsia" w:ascii="微软雅黑" w:hAnsi="微软雅黑" w:eastAsia="微软雅黑"/>
        </w:rPr>
        <w:t>如下图所示，点击通道音频按钮，会弹出三种音频模式选项，用户可根据需求选择。</w:t>
      </w:r>
    </w:p>
    <w:p>
      <w:pPr>
        <w:rPr>
          <w:rFonts w:hint="eastAsia" w:ascii="微软雅黑" w:hAnsi="微软雅黑" w:eastAsia="微软雅黑"/>
        </w:rPr>
      </w:pPr>
      <w:r>
        <w:rPr>
          <w:rFonts w:hint="eastAsia" w:ascii="微软雅黑" w:hAnsi="微软雅黑" w:eastAsia="微软雅黑"/>
        </w:rPr>
        <w:t>自动：通道声音跟随画面切换到PGM</w:t>
      </w:r>
    </w:p>
    <w:p>
      <w:pPr>
        <w:rPr>
          <w:rFonts w:hint="eastAsia" w:ascii="微软雅黑" w:hAnsi="微软雅黑" w:eastAsia="微软雅黑"/>
        </w:rPr>
      </w:pPr>
      <w:r>
        <w:rPr>
          <w:rFonts w:hint="eastAsia" w:ascii="微软雅黑" w:hAnsi="微软雅黑" w:eastAsia="微软雅黑"/>
        </w:rPr>
        <w:t>直通：通道声音始终混入到PGM</w:t>
      </w:r>
    </w:p>
    <w:p>
      <w:pPr>
        <w:rPr>
          <w:rFonts w:hint="eastAsia" w:ascii="微软雅黑" w:hAnsi="微软雅黑" w:eastAsia="微软雅黑"/>
        </w:rPr>
      </w:pPr>
      <w:r>
        <w:rPr>
          <w:rFonts w:hint="eastAsia" w:ascii="微软雅黑" w:hAnsi="微软雅黑" w:eastAsia="微软雅黑"/>
        </w:rPr>
        <w:t>静音：通道声音始终不混入PGM</w:t>
      </w:r>
    </w:p>
    <w:p>
      <w:pPr>
        <w:spacing w:line="360" w:lineRule="auto"/>
        <w:rPr>
          <w:rFonts w:ascii="微软雅黑" w:hAnsi="微软雅黑" w:eastAsia="微软雅黑"/>
        </w:rPr>
      </w:pPr>
      <w:r>
        <w:drawing>
          <wp:inline distT="0" distB="0" distL="0" distR="0">
            <wp:extent cx="3998595" cy="2115185"/>
            <wp:effectExtent l="0" t="0" r="190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72"/>
                    <a:stretch>
                      <a:fillRect/>
                    </a:stretch>
                  </pic:blipFill>
                  <pic:spPr>
                    <a:xfrm>
                      <a:off x="0" y="0"/>
                      <a:ext cx="3998764" cy="2115387"/>
                    </a:xfrm>
                    <a:prstGeom prst="rect">
                      <a:avLst/>
                    </a:prstGeom>
                  </pic:spPr>
                </pic:pic>
              </a:graphicData>
            </a:graphic>
          </wp:inline>
        </w:drawing>
      </w:r>
    </w:p>
    <w:p>
      <w:pPr>
        <w:pStyle w:val="3"/>
        <w:spacing w:before="156"/>
      </w:pPr>
      <w:bookmarkStart w:id="76" w:name="_Toc69932314"/>
      <w:r>
        <w:rPr>
          <w:rFonts w:hint="eastAsia"/>
        </w:rPr>
        <w:t>音量调节</w:t>
      </w:r>
      <w:bookmarkEnd w:id="76"/>
    </w:p>
    <w:p>
      <w:pPr>
        <w:spacing w:line="360" w:lineRule="auto"/>
        <w:rPr>
          <w:rFonts w:hint="eastAsia" w:ascii="微软雅黑" w:hAnsi="微软雅黑" w:eastAsia="微软雅黑"/>
        </w:rPr>
      </w:pPr>
      <w:r>
        <w:rPr>
          <w:rFonts w:hint="eastAsia" w:ascii="微软雅黑" w:hAnsi="微软雅黑" w:eastAsia="微软雅黑"/>
        </w:rPr>
        <w:t>通道音量：拖动素材通道</w:t>
      </w:r>
      <w:r>
        <w:rPr>
          <w:rFonts w:hint="eastAsia" w:ascii="微软雅黑" w:hAnsi="微软雅黑" w:eastAsia="微软雅黑"/>
          <w:b/>
          <w:color w:val="FF0000"/>
        </w:rPr>
        <w:t>右侧</w:t>
      </w:r>
      <w:r>
        <w:rPr>
          <w:rFonts w:hint="eastAsia" w:ascii="微软雅黑" w:hAnsi="微软雅黑" w:eastAsia="微软雅黑"/>
        </w:rPr>
        <w:t>音量控制条</w:t>
      </w:r>
    </w:p>
    <w:p>
      <w:pPr>
        <w:spacing w:line="360" w:lineRule="auto"/>
        <w:rPr>
          <w:rFonts w:hint="eastAsia" w:ascii="微软雅黑" w:hAnsi="微软雅黑" w:eastAsia="微软雅黑"/>
        </w:rPr>
      </w:pPr>
      <w:r>
        <w:rPr>
          <w:rFonts w:hint="eastAsia" w:ascii="微软雅黑" w:hAnsi="微软雅黑" w:eastAsia="微软雅黑"/>
        </w:rPr>
        <w:t>PVM音量调节—拖动PVM通道左侧音量控制条</w:t>
      </w:r>
    </w:p>
    <w:p>
      <w:pPr>
        <w:spacing w:line="360" w:lineRule="auto"/>
        <w:rPr>
          <w:rFonts w:hint="eastAsia" w:ascii="微软雅黑" w:hAnsi="微软雅黑" w:eastAsia="微软雅黑"/>
        </w:rPr>
      </w:pPr>
      <w:r>
        <w:rPr>
          <w:rFonts w:hint="eastAsia" w:ascii="微软雅黑" w:hAnsi="微软雅黑" w:eastAsia="微软雅黑"/>
        </w:rPr>
        <w:t>PGM音量调节—拖动PGM通道右侧音量控制条</w:t>
      </w:r>
    </w:p>
    <w:p>
      <w:pPr>
        <w:spacing w:line="360" w:lineRule="auto"/>
        <w:rPr>
          <w:rFonts w:ascii="微软雅黑" w:hAnsi="微软雅黑" w:eastAsia="微软雅黑"/>
        </w:rPr>
      </w:pPr>
      <w:r>
        <w:drawing>
          <wp:inline distT="0" distB="0" distL="0" distR="0">
            <wp:extent cx="5486400" cy="29146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73"/>
                    <a:stretch>
                      <a:fillRect/>
                    </a:stretch>
                  </pic:blipFill>
                  <pic:spPr>
                    <a:xfrm>
                      <a:off x="0" y="0"/>
                      <a:ext cx="5486400" cy="291465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声音监听</w:t>
      </w:r>
    </w:p>
    <w:p>
      <w:pPr>
        <w:spacing w:line="360" w:lineRule="auto"/>
        <w:rPr>
          <w:rFonts w:hint="eastAsia" w:ascii="微软雅黑" w:hAnsi="微软雅黑" w:eastAsia="微软雅黑"/>
        </w:rPr>
      </w:pPr>
      <w:r>
        <w:rPr>
          <w:rFonts w:hint="eastAsia" w:ascii="微软雅黑" w:hAnsi="微软雅黑" w:eastAsia="微软雅黑"/>
        </w:rPr>
        <w:t>监听设备：主菜单——系统配置——渲染设备中，选择声音渲染设备。</w:t>
      </w:r>
    </w:p>
    <w:p>
      <w:pPr>
        <w:spacing w:line="360" w:lineRule="auto"/>
        <w:rPr>
          <w:rFonts w:hint="eastAsia" w:ascii="微软雅黑" w:hAnsi="微软雅黑" w:eastAsia="微软雅黑"/>
        </w:rPr>
      </w:pPr>
      <w:r>
        <w:rPr>
          <w:rFonts w:hint="eastAsia" w:ascii="微软雅黑" w:hAnsi="微软雅黑" w:eastAsia="微软雅黑"/>
        </w:rPr>
        <w:t>监听设备音量：主菜单——系统配置——渲染设备中，调整音量，该调整不影响直播和录像</w:t>
      </w:r>
    </w:p>
    <w:p>
      <w:pPr>
        <w:spacing w:line="360" w:lineRule="auto"/>
        <w:rPr>
          <w:rFonts w:ascii="微软雅黑" w:hAnsi="微软雅黑" w:eastAsia="微软雅黑"/>
        </w:rPr>
      </w:pPr>
      <w:r>
        <w:rPr>
          <w:rFonts w:hint="eastAsia" w:ascii="微软雅黑" w:hAnsi="微软雅黑" w:eastAsia="微软雅黑"/>
        </w:rPr>
        <w:t>监听声音：点亮PVM或PGM的耳机图标，如上图监听为监听PGM声音，空选时不进行监听。</w:t>
      </w:r>
    </w:p>
    <w:p>
      <w:pPr>
        <w:pStyle w:val="2"/>
        <w:spacing w:line="360" w:lineRule="auto"/>
        <w:rPr>
          <w:rFonts w:ascii="微软雅黑" w:hAnsi="微软雅黑"/>
        </w:rPr>
      </w:pPr>
      <w:bookmarkStart w:id="77" w:name="_Toc69932315"/>
      <w:r>
        <w:rPr>
          <w:rFonts w:hint="eastAsia" w:ascii="微软雅黑" w:hAnsi="微软雅黑"/>
        </w:rPr>
        <w:t>字幕叠加</w:t>
      </w:r>
      <w:bookmarkEnd w:id="77"/>
    </w:p>
    <w:p>
      <w:pPr>
        <w:spacing w:line="360" w:lineRule="auto"/>
        <w:rPr>
          <w:rFonts w:ascii="微软雅黑" w:hAnsi="微软雅黑" w:eastAsia="微软雅黑"/>
        </w:rPr>
      </w:pPr>
      <w:r>
        <w:rPr>
          <w:rFonts w:hint="eastAsia" w:ascii="微软雅黑" w:hAnsi="微软雅黑" w:eastAsia="微软雅黑"/>
        </w:rPr>
        <w:t>系统支持对PVM或PGM直接添加字幕或台标，最高支持2组字幕和2组台标独立配置叠加。</w:t>
      </w:r>
    </w:p>
    <w:p>
      <w:pPr>
        <w:pStyle w:val="3"/>
        <w:spacing w:before="156"/>
      </w:pPr>
      <w:bookmarkStart w:id="78" w:name="_Toc69932316"/>
      <w:r>
        <w:rPr>
          <w:rFonts w:hint="eastAsia"/>
        </w:rPr>
        <w:t>字幕叠加控制</w:t>
      </w:r>
      <w:bookmarkEnd w:id="78"/>
    </w:p>
    <w:p>
      <w:pPr>
        <w:spacing w:line="360" w:lineRule="auto"/>
        <w:rPr>
          <w:rFonts w:ascii="微软雅黑" w:hAnsi="微软雅黑" w:eastAsia="微软雅黑"/>
        </w:rPr>
      </w:pPr>
      <w:r>
        <w:rPr>
          <w:rFonts w:hint="eastAsia" w:ascii="微软雅黑" w:hAnsi="微软雅黑" w:eastAsia="微软雅黑"/>
        </w:rPr>
        <w:t>路径：主界面—快捷功能区—字幕1（其他字幕通道）</w:t>
      </w:r>
    </w:p>
    <w:p>
      <w:pPr>
        <w:spacing w:line="360" w:lineRule="auto"/>
        <w:rPr>
          <w:rFonts w:ascii="微软雅黑" w:hAnsi="微软雅黑" w:eastAsia="微软雅黑"/>
        </w:rPr>
      </w:pPr>
      <w:r>
        <w:drawing>
          <wp:inline distT="0" distB="0" distL="0" distR="0">
            <wp:extent cx="3923665" cy="3266440"/>
            <wp:effectExtent l="0" t="0" r="63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74"/>
                    <a:stretch>
                      <a:fillRect/>
                    </a:stretch>
                  </pic:blipFill>
                  <pic:spPr>
                    <a:xfrm>
                      <a:off x="0" y="0"/>
                      <a:ext cx="3923810" cy="3266667"/>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V按钮：叠加到PVM，蓝色为启用</w:t>
      </w:r>
    </w:p>
    <w:p>
      <w:pPr>
        <w:spacing w:line="360" w:lineRule="auto"/>
        <w:rPr>
          <w:rFonts w:ascii="微软雅黑" w:hAnsi="微软雅黑" w:eastAsia="微软雅黑"/>
        </w:rPr>
      </w:pPr>
      <w:r>
        <w:rPr>
          <w:rFonts w:hint="eastAsia" w:ascii="微软雅黑" w:hAnsi="微软雅黑" w:eastAsia="微软雅黑"/>
        </w:rPr>
        <w:t>G按钮：叠加到PGM，蓝色为启用</w:t>
      </w:r>
    </w:p>
    <w:p>
      <w:pPr>
        <w:spacing w:line="360" w:lineRule="auto"/>
        <w:rPr>
          <w:rFonts w:ascii="微软雅黑" w:hAnsi="微软雅黑" w:eastAsia="微软雅黑"/>
        </w:rPr>
      </w:pPr>
      <w:r>
        <w:rPr>
          <w:rFonts w:hint="eastAsia" w:ascii="微软雅黑" w:hAnsi="微软雅黑" w:eastAsia="微软雅黑"/>
        </w:rPr>
        <w:t>+按钮：点击添加新的字幕行</w:t>
      </w:r>
    </w:p>
    <w:p>
      <w:pPr>
        <w:spacing w:line="360" w:lineRule="auto"/>
        <w:rPr>
          <w:rFonts w:ascii="微软雅黑" w:hAnsi="微软雅黑" w:eastAsia="微软雅黑"/>
        </w:rPr>
      </w:pPr>
      <w:r>
        <w:rPr>
          <w:rFonts w:hint="eastAsia" w:ascii="微软雅黑" w:hAnsi="微软雅黑" w:eastAsia="微软雅黑"/>
        </w:rPr>
        <w:t>-按钮：点击删除框选中的字幕行</w:t>
      </w:r>
    </w:p>
    <w:p>
      <w:pPr>
        <w:spacing w:line="360" w:lineRule="auto"/>
        <w:rPr>
          <w:rFonts w:ascii="微软雅黑" w:hAnsi="微软雅黑" w:eastAsia="微软雅黑"/>
        </w:rPr>
      </w:pPr>
      <w:r>
        <w:rPr>
          <w:rFonts w:hint="eastAsia" w:ascii="微软雅黑" w:hAnsi="微软雅黑" w:eastAsia="微软雅黑"/>
        </w:rPr>
        <w:t>配置按钮:点击进入当前字幕通道的配置菜单</w:t>
      </w:r>
    </w:p>
    <w:p>
      <w:pPr>
        <w:spacing w:line="360" w:lineRule="auto"/>
        <w:rPr>
          <w:rFonts w:ascii="微软雅黑" w:hAnsi="微软雅黑" w:eastAsia="微软雅黑"/>
          <w:color w:val="FF0000"/>
        </w:rPr>
      </w:pPr>
      <w:r>
        <w:rPr>
          <w:rFonts w:hint="eastAsia" w:ascii="微软雅黑" w:hAnsi="微软雅黑" w:eastAsia="微软雅黑"/>
          <w:color w:val="FF0000"/>
        </w:rPr>
        <w:t>注意：系统最高可使用4个独立通道</w:t>
      </w:r>
    </w:p>
    <w:p>
      <w:pPr>
        <w:pStyle w:val="3"/>
        <w:spacing w:before="156"/>
      </w:pPr>
      <w:bookmarkStart w:id="79" w:name="_Toc69932317"/>
      <w:r>
        <w:rPr>
          <w:rFonts w:hint="eastAsia"/>
        </w:rPr>
        <w:t>字幕文本配置</w:t>
      </w:r>
      <w:bookmarkEnd w:id="79"/>
    </w:p>
    <w:p>
      <w:pPr>
        <w:spacing w:line="360" w:lineRule="auto"/>
        <w:rPr>
          <w:rFonts w:ascii="微软雅黑" w:hAnsi="微软雅黑" w:eastAsia="微软雅黑"/>
        </w:rPr>
      </w:pPr>
      <w:r>
        <w:drawing>
          <wp:inline distT="0" distB="0" distL="0" distR="0">
            <wp:extent cx="5486400" cy="236601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75"/>
                    <a:stretch>
                      <a:fillRect/>
                    </a:stretch>
                  </pic:blipFill>
                  <pic:spPr>
                    <a:xfrm>
                      <a:off x="0" y="0"/>
                      <a:ext cx="5486400" cy="236601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时间格式：配置时间字幕的年月日时分秒的组成</w:t>
      </w:r>
    </w:p>
    <w:p>
      <w:pPr>
        <w:spacing w:line="360" w:lineRule="auto"/>
        <w:rPr>
          <w:rFonts w:ascii="微软雅黑" w:hAnsi="微软雅黑" w:eastAsia="微软雅黑"/>
        </w:rPr>
      </w:pPr>
      <w:r>
        <w:rPr>
          <w:rFonts w:hint="eastAsia" w:ascii="微软雅黑" w:hAnsi="微软雅黑" w:eastAsia="微软雅黑"/>
        </w:rPr>
        <w:t>文本框宽度：文本框横向大小，宽度为0时自动适应文本内容，</w:t>
      </w:r>
    </w:p>
    <w:p>
      <w:pPr>
        <w:spacing w:line="360" w:lineRule="auto"/>
        <w:rPr>
          <w:rFonts w:ascii="微软雅黑" w:hAnsi="微软雅黑" w:eastAsia="微软雅黑"/>
        </w:rPr>
      </w:pPr>
      <w:r>
        <w:rPr>
          <w:rFonts w:hint="eastAsia" w:ascii="微软雅黑" w:hAnsi="微软雅黑" w:eastAsia="微软雅黑"/>
        </w:rPr>
        <w:t>文本框高度：文本框纵向大小，高度为0时自动适应文本内容</w:t>
      </w:r>
    </w:p>
    <w:p>
      <w:pPr>
        <w:spacing w:line="360" w:lineRule="auto"/>
        <w:rPr>
          <w:rFonts w:ascii="微软雅黑" w:hAnsi="微软雅黑" w:eastAsia="微软雅黑"/>
          <w:color w:val="FF0000"/>
        </w:rPr>
      </w:pPr>
      <w:r>
        <w:rPr>
          <w:rFonts w:hint="eastAsia" w:ascii="微软雅黑" w:hAnsi="微软雅黑" w:eastAsia="微软雅黑"/>
          <w:color w:val="FF0000"/>
        </w:rPr>
        <w:t>注意：此处调整高度和宽度可设置多行显示</w:t>
      </w:r>
    </w:p>
    <w:p>
      <w:pPr>
        <w:spacing w:line="360" w:lineRule="auto"/>
        <w:rPr>
          <w:rFonts w:ascii="微软雅黑" w:hAnsi="微软雅黑" w:eastAsia="微软雅黑"/>
        </w:rPr>
      </w:pPr>
      <w:r>
        <w:rPr>
          <w:rFonts w:hint="eastAsia" w:ascii="微软雅黑" w:hAnsi="微软雅黑" w:eastAsia="微软雅黑"/>
        </w:rPr>
        <w:t>文本框对齐方式：指定文本内容在文本框内的位置</w:t>
      </w:r>
    </w:p>
    <w:p>
      <w:pPr>
        <w:spacing w:line="360" w:lineRule="auto"/>
        <w:rPr>
          <w:rFonts w:ascii="微软雅黑" w:hAnsi="微软雅黑" w:eastAsia="微软雅黑"/>
        </w:rPr>
      </w:pPr>
      <w:r>
        <w:rPr>
          <w:rFonts w:hint="eastAsia" w:ascii="微软雅黑" w:hAnsi="微软雅黑" w:eastAsia="微软雅黑"/>
        </w:rPr>
        <w:t>X移动速度：文本框横向移动速度</w:t>
      </w:r>
    </w:p>
    <w:p>
      <w:pPr>
        <w:spacing w:line="360" w:lineRule="auto"/>
        <w:rPr>
          <w:rFonts w:ascii="微软雅黑" w:hAnsi="微软雅黑" w:eastAsia="微软雅黑"/>
        </w:rPr>
      </w:pPr>
      <w:r>
        <w:rPr>
          <w:rFonts w:hint="eastAsia" w:ascii="微软雅黑" w:hAnsi="微软雅黑" w:eastAsia="微软雅黑"/>
        </w:rPr>
        <w:t>Y移动速度：文本框纵向移动速度</w:t>
      </w:r>
    </w:p>
    <w:p>
      <w:pPr>
        <w:pStyle w:val="3"/>
        <w:spacing w:before="156"/>
      </w:pPr>
      <w:bookmarkStart w:id="80" w:name="_Toc69932318"/>
      <w:r>
        <w:rPr>
          <w:rFonts w:hint="eastAsia"/>
        </w:rPr>
        <w:t>字幕字体配置</w:t>
      </w:r>
      <w:bookmarkEnd w:id="80"/>
    </w:p>
    <w:p>
      <w:pPr>
        <w:spacing w:line="360" w:lineRule="auto"/>
        <w:rPr>
          <w:rFonts w:ascii="微软雅黑" w:hAnsi="微软雅黑" w:eastAsia="微软雅黑"/>
        </w:rPr>
      </w:pPr>
      <w:r>
        <w:drawing>
          <wp:inline distT="0" distB="0" distL="0" distR="0">
            <wp:extent cx="5486400" cy="236601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76"/>
                    <a:stretch>
                      <a:fillRect/>
                    </a:stretch>
                  </pic:blipFill>
                  <pic:spPr>
                    <a:xfrm>
                      <a:off x="0" y="0"/>
                      <a:ext cx="5486400" cy="236601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字体：字体格式，常用黑体，雅黑等</w:t>
      </w:r>
    </w:p>
    <w:p>
      <w:pPr>
        <w:spacing w:line="360" w:lineRule="auto"/>
        <w:rPr>
          <w:rFonts w:ascii="微软雅黑" w:hAnsi="微软雅黑" w:eastAsia="微软雅黑"/>
        </w:rPr>
      </w:pPr>
      <w:r>
        <w:rPr>
          <w:rFonts w:hint="eastAsia" w:ascii="微软雅黑" w:hAnsi="微软雅黑" w:eastAsia="微软雅黑"/>
        </w:rPr>
        <w:t>大小：字号大小</w:t>
      </w:r>
    </w:p>
    <w:p>
      <w:pPr>
        <w:spacing w:line="360" w:lineRule="auto"/>
        <w:rPr>
          <w:rFonts w:ascii="微软雅黑" w:hAnsi="微软雅黑" w:eastAsia="微软雅黑"/>
        </w:rPr>
      </w:pPr>
      <w:r>
        <w:rPr>
          <w:rFonts w:hint="eastAsia" w:ascii="微软雅黑" w:hAnsi="微软雅黑" w:eastAsia="微软雅黑"/>
        </w:rPr>
        <w:t>粗体：字体加粗</w:t>
      </w:r>
    </w:p>
    <w:p>
      <w:pPr>
        <w:spacing w:line="360" w:lineRule="auto"/>
        <w:rPr>
          <w:rFonts w:ascii="微软雅黑" w:hAnsi="微软雅黑" w:eastAsia="微软雅黑"/>
        </w:rPr>
      </w:pPr>
      <w:r>
        <w:rPr>
          <w:rFonts w:hint="eastAsia" w:ascii="微软雅黑" w:hAnsi="微软雅黑" w:eastAsia="微软雅黑"/>
        </w:rPr>
        <w:t>斜体：字体倾斜</w:t>
      </w:r>
    </w:p>
    <w:p>
      <w:pPr>
        <w:spacing w:line="360" w:lineRule="auto"/>
        <w:rPr>
          <w:rFonts w:ascii="微软雅黑" w:hAnsi="微软雅黑" w:eastAsia="微软雅黑"/>
        </w:rPr>
      </w:pPr>
      <w:r>
        <w:rPr>
          <w:rFonts w:hint="eastAsia" w:ascii="微软雅黑" w:hAnsi="微软雅黑" w:eastAsia="微软雅黑"/>
        </w:rPr>
        <w:t>下划线：字体下划线功能</w:t>
      </w:r>
    </w:p>
    <w:p>
      <w:pPr>
        <w:spacing w:line="360" w:lineRule="auto"/>
        <w:rPr>
          <w:rFonts w:ascii="微软雅黑" w:hAnsi="微软雅黑" w:eastAsia="微软雅黑"/>
        </w:rPr>
      </w:pPr>
      <w:r>
        <w:rPr>
          <w:rFonts w:hint="eastAsia" w:ascii="微软雅黑" w:hAnsi="微软雅黑" w:eastAsia="微软雅黑"/>
        </w:rPr>
        <w:t>删除线：字体删除线功能</w:t>
      </w:r>
    </w:p>
    <w:p>
      <w:pPr>
        <w:pStyle w:val="3"/>
        <w:spacing w:before="156"/>
      </w:pPr>
      <w:bookmarkStart w:id="81" w:name="_Toc69932319"/>
      <w:r>
        <w:rPr>
          <w:rFonts w:hint="eastAsia"/>
        </w:rPr>
        <w:t>字幕样式配置</w:t>
      </w:r>
      <w:bookmarkEnd w:id="81"/>
    </w:p>
    <w:p>
      <w:pPr>
        <w:spacing w:line="360" w:lineRule="auto"/>
        <w:rPr>
          <w:rFonts w:ascii="微软雅黑" w:hAnsi="微软雅黑" w:eastAsia="微软雅黑"/>
        </w:rPr>
      </w:pPr>
      <w:r>
        <w:drawing>
          <wp:inline distT="0" distB="0" distL="0" distR="0">
            <wp:extent cx="5486400" cy="236601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77"/>
                    <a:stretch>
                      <a:fillRect/>
                    </a:stretch>
                  </pic:blipFill>
                  <pic:spPr>
                    <a:xfrm>
                      <a:off x="0" y="0"/>
                      <a:ext cx="5486400" cy="236601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颜色：字体颜色</w:t>
      </w:r>
    </w:p>
    <w:p>
      <w:pPr>
        <w:spacing w:line="360" w:lineRule="auto"/>
        <w:rPr>
          <w:rFonts w:ascii="微软雅黑" w:hAnsi="微软雅黑" w:eastAsia="微软雅黑"/>
        </w:rPr>
      </w:pPr>
      <w:r>
        <w:rPr>
          <w:rFonts w:hint="eastAsia" w:ascii="微软雅黑" w:hAnsi="微软雅黑" w:eastAsia="微软雅黑"/>
        </w:rPr>
        <w:t>渐变色启用：选是启用</w:t>
      </w:r>
    </w:p>
    <w:p>
      <w:pPr>
        <w:spacing w:line="360" w:lineRule="auto"/>
        <w:rPr>
          <w:rFonts w:ascii="微软雅黑" w:hAnsi="微软雅黑" w:eastAsia="微软雅黑"/>
        </w:rPr>
      </w:pPr>
      <w:r>
        <w:rPr>
          <w:rFonts w:hint="eastAsia" w:ascii="微软雅黑" w:hAnsi="微软雅黑" w:eastAsia="微软雅黑"/>
        </w:rPr>
        <w:t>渐变色方向：渐变色方向</w:t>
      </w:r>
    </w:p>
    <w:p>
      <w:pPr>
        <w:spacing w:line="360" w:lineRule="auto"/>
        <w:rPr>
          <w:rFonts w:ascii="微软雅黑" w:hAnsi="微软雅黑" w:eastAsia="微软雅黑"/>
        </w:rPr>
      </w:pPr>
      <w:r>
        <w:rPr>
          <w:rFonts w:hint="eastAsia" w:ascii="微软雅黑" w:hAnsi="微软雅黑" w:eastAsia="微软雅黑"/>
        </w:rPr>
        <w:t>渐变颜色：配置渐变的颜色</w:t>
      </w:r>
    </w:p>
    <w:p>
      <w:pPr>
        <w:spacing w:line="360" w:lineRule="auto"/>
        <w:rPr>
          <w:rFonts w:ascii="微软雅黑" w:hAnsi="微软雅黑" w:eastAsia="微软雅黑"/>
        </w:rPr>
      </w:pPr>
      <w:r>
        <w:rPr>
          <w:rFonts w:hint="eastAsia" w:ascii="微软雅黑" w:hAnsi="微软雅黑" w:eastAsia="微软雅黑"/>
        </w:rPr>
        <w:t>外边大小：字幕外边轮廓大小</w:t>
      </w:r>
    </w:p>
    <w:p>
      <w:pPr>
        <w:spacing w:line="360" w:lineRule="auto"/>
        <w:rPr>
          <w:rFonts w:ascii="微软雅黑" w:hAnsi="微软雅黑" w:eastAsia="微软雅黑"/>
        </w:rPr>
      </w:pPr>
      <w:r>
        <w:rPr>
          <w:rFonts w:hint="eastAsia" w:ascii="微软雅黑" w:hAnsi="微软雅黑" w:eastAsia="微软雅黑"/>
        </w:rPr>
        <w:t>外边颜色：字幕外边颜色</w:t>
      </w:r>
    </w:p>
    <w:p>
      <w:pPr>
        <w:spacing w:line="360" w:lineRule="auto"/>
        <w:rPr>
          <w:rFonts w:ascii="微软雅黑" w:hAnsi="微软雅黑" w:eastAsia="微软雅黑"/>
        </w:rPr>
      </w:pPr>
      <w:r>
        <w:rPr>
          <w:rFonts w:hint="eastAsia" w:ascii="微软雅黑" w:hAnsi="微软雅黑" w:eastAsia="微软雅黑"/>
        </w:rPr>
        <w:t>底色：配置字幕底色</w:t>
      </w:r>
    </w:p>
    <w:p>
      <w:pPr>
        <w:pStyle w:val="3"/>
        <w:spacing w:before="156"/>
      </w:pPr>
      <w:bookmarkStart w:id="82" w:name="_Toc69932320"/>
      <w:r>
        <w:rPr>
          <w:rFonts w:hint="eastAsia"/>
        </w:rPr>
        <w:t>字幕位置配置</w:t>
      </w:r>
      <w:bookmarkEnd w:id="82"/>
    </w:p>
    <w:p>
      <w:pPr>
        <w:spacing w:line="360" w:lineRule="auto"/>
        <w:rPr>
          <w:rFonts w:ascii="微软雅黑" w:hAnsi="微软雅黑" w:eastAsia="微软雅黑"/>
        </w:rPr>
      </w:pPr>
      <w:r>
        <w:drawing>
          <wp:inline distT="0" distB="0" distL="0" distR="0">
            <wp:extent cx="5486400" cy="236601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78"/>
                    <a:stretch>
                      <a:fillRect/>
                    </a:stretch>
                  </pic:blipFill>
                  <pic:spPr>
                    <a:xfrm>
                      <a:off x="0" y="0"/>
                      <a:ext cx="5486400" cy="236601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X坐标：字幕框的横向起始位置</w:t>
      </w:r>
    </w:p>
    <w:p>
      <w:pPr>
        <w:spacing w:line="360" w:lineRule="auto"/>
        <w:rPr>
          <w:rFonts w:ascii="微软雅黑" w:hAnsi="微软雅黑" w:eastAsia="微软雅黑"/>
        </w:rPr>
      </w:pPr>
      <w:r>
        <w:rPr>
          <w:rFonts w:hint="eastAsia" w:ascii="微软雅黑" w:hAnsi="微软雅黑" w:eastAsia="微软雅黑"/>
        </w:rPr>
        <w:t>Y坐标：字幕框的纵向起始位置</w:t>
      </w:r>
    </w:p>
    <w:p>
      <w:pPr>
        <w:spacing w:line="360" w:lineRule="auto"/>
        <w:rPr>
          <w:rFonts w:ascii="微软雅黑" w:hAnsi="微软雅黑" w:eastAsia="微软雅黑"/>
        </w:rPr>
      </w:pPr>
      <w:r>
        <w:rPr>
          <w:rFonts w:hint="eastAsia" w:ascii="微软雅黑" w:hAnsi="微软雅黑" w:eastAsia="微软雅黑"/>
        </w:rPr>
        <w:t>宽度：文本框大小，拖动可调整横向形变</w:t>
      </w:r>
    </w:p>
    <w:p>
      <w:pPr>
        <w:spacing w:line="360" w:lineRule="auto"/>
        <w:rPr>
          <w:rFonts w:ascii="微软雅黑" w:hAnsi="微软雅黑" w:eastAsia="微软雅黑"/>
        </w:rPr>
      </w:pPr>
      <w:r>
        <w:rPr>
          <w:rFonts w:hint="eastAsia" w:ascii="微软雅黑" w:hAnsi="微软雅黑" w:eastAsia="微软雅黑"/>
        </w:rPr>
        <w:t>高度：文本框高度大小，拖动可调整纵向形变</w:t>
      </w:r>
    </w:p>
    <w:p>
      <w:pPr>
        <w:spacing w:line="360" w:lineRule="auto"/>
        <w:rPr>
          <w:rFonts w:ascii="微软雅黑" w:hAnsi="微软雅黑" w:eastAsia="微软雅黑"/>
          <w:color w:val="FF0000"/>
        </w:rPr>
      </w:pPr>
      <w:r>
        <w:rPr>
          <w:rFonts w:hint="eastAsia" w:ascii="微软雅黑" w:hAnsi="微软雅黑" w:eastAsia="微软雅黑"/>
          <w:color w:val="FF0000"/>
        </w:rPr>
        <w:t>注意：此处宽度和高度一般不需要调整</w:t>
      </w:r>
    </w:p>
    <w:p>
      <w:pPr>
        <w:spacing w:line="360" w:lineRule="auto"/>
        <w:rPr>
          <w:rFonts w:ascii="微软雅黑" w:hAnsi="微软雅黑" w:eastAsia="微软雅黑"/>
        </w:rPr>
      </w:pPr>
      <w:r>
        <w:rPr>
          <w:rFonts w:hint="eastAsia" w:ascii="微软雅黑" w:hAnsi="微软雅黑" w:eastAsia="微软雅黑"/>
        </w:rPr>
        <w:t>旋转：文边框旋转的角度</w:t>
      </w:r>
    </w:p>
    <w:p>
      <w:pPr>
        <w:spacing w:line="360" w:lineRule="auto"/>
        <w:rPr>
          <w:rFonts w:ascii="微软雅黑" w:hAnsi="微软雅黑" w:eastAsia="微软雅黑"/>
        </w:rPr>
      </w:pPr>
      <w:r>
        <w:rPr>
          <w:rFonts w:hint="eastAsia" w:ascii="微软雅黑" w:hAnsi="微软雅黑" w:eastAsia="微软雅黑"/>
        </w:rPr>
        <w:t>锚点：文本框锚点位置。</w:t>
      </w:r>
    </w:p>
    <w:p>
      <w:pPr>
        <w:pStyle w:val="2"/>
        <w:spacing w:line="360" w:lineRule="auto"/>
        <w:rPr>
          <w:rFonts w:ascii="微软雅黑" w:hAnsi="微软雅黑"/>
        </w:rPr>
      </w:pPr>
      <w:bookmarkStart w:id="83" w:name="_Toc69932321"/>
      <w:r>
        <w:rPr>
          <w:rFonts w:hint="eastAsia" w:ascii="微软雅黑" w:hAnsi="微软雅黑"/>
        </w:rPr>
        <w:t>台标叠加</w:t>
      </w:r>
      <w:bookmarkEnd w:id="83"/>
    </w:p>
    <w:p>
      <w:pPr>
        <w:pStyle w:val="3"/>
        <w:spacing w:before="156"/>
      </w:pPr>
      <w:bookmarkStart w:id="84" w:name="_Toc69932322"/>
      <w:r>
        <w:rPr>
          <w:rFonts w:hint="eastAsia"/>
        </w:rPr>
        <w:t>台标叠加控制</w:t>
      </w:r>
      <w:bookmarkEnd w:id="84"/>
    </w:p>
    <w:p>
      <w:pPr>
        <w:spacing w:line="360" w:lineRule="auto"/>
        <w:rPr>
          <w:rFonts w:ascii="微软雅黑" w:hAnsi="微软雅黑" w:eastAsia="微软雅黑"/>
        </w:rPr>
      </w:pPr>
      <w:r>
        <w:rPr>
          <w:rFonts w:hint="eastAsia" w:ascii="微软雅黑" w:hAnsi="微软雅黑" w:eastAsia="微软雅黑"/>
        </w:rPr>
        <w:t>路径：主界面—快捷功能区—台标</w:t>
      </w:r>
    </w:p>
    <w:p>
      <w:pPr>
        <w:spacing w:line="360" w:lineRule="auto"/>
        <w:rPr>
          <w:rFonts w:ascii="微软雅黑" w:hAnsi="微软雅黑" w:eastAsia="微软雅黑"/>
        </w:rPr>
      </w:pPr>
      <w:r>
        <w:drawing>
          <wp:inline distT="0" distB="0" distL="0" distR="0">
            <wp:extent cx="3961765" cy="3304540"/>
            <wp:effectExtent l="0" t="0" r="635"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79"/>
                    <a:stretch>
                      <a:fillRect/>
                    </a:stretch>
                  </pic:blipFill>
                  <pic:spPr>
                    <a:xfrm>
                      <a:off x="0" y="0"/>
                      <a:ext cx="3961905" cy="3304762"/>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V按钮：叠加到PVM，蓝色为启用</w:t>
      </w:r>
    </w:p>
    <w:p>
      <w:pPr>
        <w:spacing w:line="360" w:lineRule="auto"/>
        <w:rPr>
          <w:rFonts w:ascii="微软雅黑" w:hAnsi="微软雅黑" w:eastAsia="微软雅黑"/>
        </w:rPr>
      </w:pPr>
      <w:r>
        <w:rPr>
          <w:rFonts w:hint="eastAsia" w:ascii="微软雅黑" w:hAnsi="微软雅黑" w:eastAsia="微软雅黑"/>
        </w:rPr>
        <w:t>G按钮：叠加到PGM，蓝色为启用</w:t>
      </w:r>
    </w:p>
    <w:p>
      <w:pPr>
        <w:spacing w:line="360" w:lineRule="auto"/>
        <w:rPr>
          <w:rFonts w:ascii="微软雅黑" w:hAnsi="微软雅黑" w:eastAsia="微软雅黑"/>
        </w:rPr>
      </w:pPr>
      <w:r>
        <w:rPr>
          <w:rFonts w:hint="eastAsia" w:ascii="微软雅黑" w:hAnsi="微软雅黑" w:eastAsia="微软雅黑"/>
        </w:rPr>
        <w:t>+按钮：点击添加新的台标图片</w:t>
      </w:r>
    </w:p>
    <w:p>
      <w:pPr>
        <w:spacing w:line="360" w:lineRule="auto"/>
        <w:rPr>
          <w:rFonts w:ascii="微软雅黑" w:hAnsi="微软雅黑" w:eastAsia="微软雅黑"/>
        </w:rPr>
      </w:pPr>
      <w:r>
        <w:rPr>
          <w:rFonts w:hint="eastAsia" w:ascii="微软雅黑" w:hAnsi="微软雅黑" w:eastAsia="微软雅黑"/>
        </w:rPr>
        <w:t>-按钮：点击删除框选中的台标图片</w:t>
      </w:r>
    </w:p>
    <w:p>
      <w:pPr>
        <w:spacing w:line="360" w:lineRule="auto"/>
        <w:rPr>
          <w:rFonts w:ascii="微软雅黑" w:hAnsi="微软雅黑" w:eastAsia="微软雅黑"/>
        </w:rPr>
      </w:pPr>
      <w:r>
        <w:rPr>
          <w:rFonts w:hint="eastAsia" w:ascii="微软雅黑" w:hAnsi="微软雅黑" w:eastAsia="微软雅黑"/>
        </w:rPr>
        <w:t>配置按钮:点击进入当前台标图片的配置菜单</w:t>
      </w:r>
    </w:p>
    <w:p>
      <w:pPr>
        <w:spacing w:line="360" w:lineRule="auto"/>
        <w:rPr>
          <w:rFonts w:ascii="微软雅黑" w:hAnsi="微软雅黑" w:eastAsia="微软雅黑"/>
          <w:color w:val="FF0000"/>
        </w:rPr>
      </w:pPr>
      <w:r>
        <w:rPr>
          <w:rFonts w:hint="eastAsia" w:ascii="微软雅黑" w:hAnsi="微软雅黑" w:eastAsia="微软雅黑"/>
          <w:color w:val="FF0000"/>
        </w:rPr>
        <w:t>注意：系统对台标图片的数量没有限制</w:t>
      </w:r>
    </w:p>
    <w:p>
      <w:pPr>
        <w:pStyle w:val="3"/>
        <w:spacing w:before="156"/>
      </w:pPr>
      <w:bookmarkStart w:id="85" w:name="_Toc69932323"/>
      <w:r>
        <w:rPr>
          <w:rFonts w:hint="eastAsia"/>
        </w:rPr>
        <w:t>图标位置配置</w:t>
      </w:r>
      <w:bookmarkEnd w:id="85"/>
    </w:p>
    <w:p>
      <w:pPr>
        <w:spacing w:line="360" w:lineRule="auto"/>
        <w:rPr>
          <w:rFonts w:ascii="微软雅黑" w:hAnsi="微软雅黑" w:eastAsia="微软雅黑"/>
        </w:rPr>
      </w:pPr>
      <w:r>
        <w:drawing>
          <wp:inline distT="0" distB="0" distL="0" distR="0">
            <wp:extent cx="5486400" cy="150939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80"/>
                    <a:stretch>
                      <a:fillRect/>
                    </a:stretch>
                  </pic:blipFill>
                  <pic:spPr>
                    <a:xfrm>
                      <a:off x="0" y="0"/>
                      <a:ext cx="5486400" cy="150939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X坐标：图标左侧起始坐标</w:t>
      </w:r>
    </w:p>
    <w:p>
      <w:pPr>
        <w:spacing w:line="360" w:lineRule="auto"/>
        <w:rPr>
          <w:rFonts w:ascii="微软雅黑" w:hAnsi="微软雅黑" w:eastAsia="微软雅黑"/>
        </w:rPr>
      </w:pPr>
      <w:r>
        <w:rPr>
          <w:rFonts w:hint="eastAsia" w:ascii="微软雅黑" w:hAnsi="微软雅黑" w:eastAsia="微软雅黑"/>
        </w:rPr>
        <w:t>Y坐标：图标右侧起始坐标</w:t>
      </w:r>
    </w:p>
    <w:p>
      <w:pPr>
        <w:spacing w:line="360" w:lineRule="auto"/>
        <w:rPr>
          <w:rFonts w:ascii="微软雅黑" w:hAnsi="微软雅黑" w:eastAsia="微软雅黑"/>
        </w:rPr>
      </w:pPr>
      <w:r>
        <w:rPr>
          <w:rFonts w:hint="eastAsia" w:ascii="微软雅黑" w:hAnsi="微软雅黑" w:eastAsia="微软雅黑"/>
        </w:rPr>
        <w:t>宽度：图片宽度</w:t>
      </w:r>
    </w:p>
    <w:p>
      <w:pPr>
        <w:spacing w:line="360" w:lineRule="auto"/>
        <w:rPr>
          <w:rFonts w:ascii="微软雅黑" w:hAnsi="微软雅黑" w:eastAsia="微软雅黑"/>
        </w:rPr>
      </w:pPr>
      <w:r>
        <w:rPr>
          <w:rFonts w:hint="eastAsia" w:ascii="微软雅黑" w:hAnsi="微软雅黑" w:eastAsia="微软雅黑"/>
        </w:rPr>
        <w:t>高度：图片高度</w:t>
      </w:r>
    </w:p>
    <w:p>
      <w:pPr>
        <w:spacing w:line="360" w:lineRule="auto"/>
        <w:rPr>
          <w:rFonts w:ascii="微软雅黑" w:hAnsi="微软雅黑" w:eastAsia="微软雅黑"/>
          <w:color w:val="FF0000"/>
        </w:rPr>
      </w:pPr>
      <w:r>
        <w:rPr>
          <w:rFonts w:hint="eastAsia" w:ascii="微软雅黑" w:hAnsi="微软雅黑" w:eastAsia="微软雅黑"/>
          <w:color w:val="FF0000"/>
        </w:rPr>
        <w:t>注意：此处调整高度和宽度对图片进行拉伸，后侧链接按钮点亮可进行等比例拉伸</w:t>
      </w:r>
    </w:p>
    <w:p>
      <w:pPr>
        <w:spacing w:line="360" w:lineRule="auto"/>
        <w:rPr>
          <w:rFonts w:ascii="微软雅黑" w:hAnsi="微软雅黑" w:eastAsia="微软雅黑"/>
          <w:color w:val="FF0000"/>
        </w:rPr>
      </w:pPr>
      <w:r>
        <w:rPr>
          <w:rFonts w:hint="eastAsia" w:ascii="微软雅黑" w:hAnsi="微软雅黑" w:eastAsia="微软雅黑"/>
          <w:color w:val="FF0000"/>
        </w:rPr>
        <w:t>可设置多行显示</w:t>
      </w:r>
    </w:p>
    <w:p>
      <w:pPr>
        <w:pStyle w:val="3"/>
        <w:spacing w:before="156"/>
      </w:pPr>
      <w:bookmarkStart w:id="86" w:name="_Toc69932324"/>
      <w:r>
        <w:rPr>
          <w:rFonts w:hint="eastAsia"/>
        </w:rPr>
        <w:t>台标旋转配置</w:t>
      </w:r>
      <w:bookmarkEnd w:id="86"/>
    </w:p>
    <w:p>
      <w:pPr>
        <w:spacing w:line="360" w:lineRule="auto"/>
        <w:rPr>
          <w:rFonts w:ascii="微软雅黑" w:hAnsi="微软雅黑" w:eastAsia="微软雅黑"/>
        </w:rPr>
      </w:pPr>
      <w:r>
        <w:drawing>
          <wp:inline distT="0" distB="0" distL="0" distR="0">
            <wp:extent cx="5486400" cy="131762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81"/>
                    <a:stretch>
                      <a:fillRect/>
                    </a:stretch>
                  </pic:blipFill>
                  <pic:spPr>
                    <a:xfrm>
                      <a:off x="0" y="0"/>
                      <a:ext cx="5486400" cy="131762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旋转：台标旋转的角度</w:t>
      </w:r>
    </w:p>
    <w:p>
      <w:pPr>
        <w:spacing w:line="360" w:lineRule="auto"/>
        <w:rPr>
          <w:rFonts w:ascii="微软雅黑" w:hAnsi="微软雅黑" w:eastAsia="微软雅黑"/>
        </w:rPr>
      </w:pPr>
      <w:r>
        <w:rPr>
          <w:rFonts w:hint="eastAsia" w:ascii="微软雅黑" w:hAnsi="微软雅黑" w:eastAsia="微软雅黑"/>
        </w:rPr>
        <w:t>锚点：图片旋转的锚点位置</w:t>
      </w:r>
    </w:p>
    <w:p>
      <w:pPr>
        <w:pStyle w:val="3"/>
        <w:spacing w:before="156"/>
      </w:pPr>
      <w:bookmarkStart w:id="87" w:name="_Toc69932325"/>
      <w:r>
        <w:rPr>
          <w:rFonts w:hint="eastAsia"/>
        </w:rPr>
        <w:t>台标裁剪配置</w:t>
      </w:r>
      <w:bookmarkEnd w:id="87"/>
    </w:p>
    <w:p>
      <w:pPr>
        <w:spacing w:line="360" w:lineRule="auto"/>
        <w:rPr>
          <w:rFonts w:ascii="微软雅黑" w:hAnsi="微软雅黑" w:eastAsia="微软雅黑"/>
        </w:rPr>
      </w:pPr>
      <w:r>
        <w:drawing>
          <wp:inline distT="0" distB="0" distL="0" distR="0">
            <wp:extent cx="5486400" cy="1571625"/>
            <wp:effectExtent l="0" t="0" r="0" b="952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82"/>
                    <a:stretch>
                      <a:fillRect/>
                    </a:stretch>
                  </pic:blipFill>
                  <pic:spPr>
                    <a:xfrm>
                      <a:off x="0" y="0"/>
                      <a:ext cx="5486400" cy="157162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裁剪左：从左侧裁剪的像素</w:t>
      </w:r>
    </w:p>
    <w:p>
      <w:pPr>
        <w:spacing w:line="360" w:lineRule="auto"/>
        <w:rPr>
          <w:rFonts w:ascii="微软雅黑" w:hAnsi="微软雅黑" w:eastAsia="微软雅黑"/>
        </w:rPr>
      </w:pPr>
      <w:r>
        <w:rPr>
          <w:rFonts w:hint="eastAsia" w:ascii="微软雅黑" w:hAnsi="微软雅黑" w:eastAsia="微软雅黑"/>
        </w:rPr>
        <w:t>裁剪右：从右侧裁剪的像素</w:t>
      </w:r>
    </w:p>
    <w:p>
      <w:pPr>
        <w:spacing w:line="360" w:lineRule="auto"/>
        <w:rPr>
          <w:rFonts w:ascii="微软雅黑" w:hAnsi="微软雅黑" w:eastAsia="微软雅黑"/>
        </w:rPr>
      </w:pPr>
      <w:r>
        <w:rPr>
          <w:rFonts w:hint="eastAsia" w:ascii="微软雅黑" w:hAnsi="微软雅黑" w:eastAsia="微软雅黑"/>
        </w:rPr>
        <w:t>裁剪上：从上侧裁剪的像素</w:t>
      </w:r>
    </w:p>
    <w:p>
      <w:pPr>
        <w:spacing w:line="360" w:lineRule="auto"/>
        <w:rPr>
          <w:rFonts w:ascii="微软雅黑" w:hAnsi="微软雅黑" w:eastAsia="微软雅黑"/>
        </w:rPr>
      </w:pPr>
      <w:r>
        <w:rPr>
          <w:rFonts w:hint="eastAsia" w:ascii="微软雅黑" w:hAnsi="微软雅黑" w:eastAsia="微软雅黑"/>
        </w:rPr>
        <w:t>裁剪下：从下侧裁剪的像素</w:t>
      </w:r>
    </w:p>
    <w:p>
      <w:pPr>
        <w:pStyle w:val="2"/>
        <w:spacing w:line="360" w:lineRule="auto"/>
        <w:rPr>
          <w:rFonts w:ascii="微软雅黑" w:hAnsi="微软雅黑"/>
        </w:rPr>
      </w:pPr>
      <w:bookmarkStart w:id="88" w:name="_Toc69932326"/>
      <w:r>
        <w:rPr>
          <w:rFonts w:hint="eastAsia" w:ascii="微软雅黑" w:hAnsi="微软雅黑"/>
        </w:rPr>
        <w:t>输出配置</w:t>
      </w:r>
      <w:bookmarkEnd w:id="88"/>
    </w:p>
    <w:p>
      <w:pPr>
        <w:spacing w:line="360" w:lineRule="auto"/>
        <w:rPr>
          <w:rFonts w:ascii="微软雅黑" w:hAnsi="微软雅黑" w:eastAsia="微软雅黑"/>
        </w:rPr>
      </w:pPr>
      <w:r>
        <w:rPr>
          <w:rFonts w:hint="eastAsia" w:ascii="微软雅黑" w:hAnsi="微软雅黑" w:eastAsia="微软雅黑"/>
        </w:rPr>
        <w:t>路径：【主菜单】—【输出配置】</w:t>
      </w:r>
    </w:p>
    <w:p>
      <w:pPr>
        <w:spacing w:line="360" w:lineRule="auto"/>
        <w:rPr>
          <w:rFonts w:ascii="微软雅黑" w:hAnsi="微软雅黑" w:eastAsia="微软雅黑"/>
        </w:rPr>
      </w:pPr>
      <w:r>
        <w:rPr>
          <w:rFonts w:hint="eastAsia" w:ascii="微软雅黑" w:hAnsi="微软雅黑" w:eastAsia="微软雅黑"/>
        </w:rPr>
        <w:t>配置录像文件格式、直播输出，现场大屏或给专业便器的输出方式</w:t>
      </w:r>
    </w:p>
    <w:p>
      <w:pPr>
        <w:pStyle w:val="3"/>
        <w:spacing w:before="156"/>
        <w:rPr>
          <w:rFonts w:hint="eastAsia"/>
        </w:rPr>
      </w:pPr>
      <w:bookmarkStart w:id="89" w:name="_Toc69932327"/>
      <w:r>
        <w:rPr>
          <w:rFonts w:hint="eastAsia"/>
        </w:rPr>
        <w:t>直播输出</w:t>
      </w:r>
      <w:bookmarkEnd w:id="89"/>
    </w:p>
    <w:p>
      <w:pPr>
        <w:rPr>
          <w:rFonts w:hint="eastAsia" w:ascii="微软雅黑" w:hAnsi="微软雅黑" w:eastAsia="微软雅黑"/>
        </w:rPr>
      </w:pPr>
      <w:r>
        <w:rPr>
          <w:rFonts w:hint="eastAsia" w:ascii="微软雅黑" w:hAnsi="微软雅黑" w:eastAsia="微软雅黑"/>
        </w:rPr>
        <w:t>视频编码，视频码率和音频码率为直播输出的公用参数</w:t>
      </w:r>
    </w:p>
    <w:p>
      <w:pPr>
        <w:rPr>
          <w:rFonts w:hint="eastAsia" w:ascii="微软雅黑" w:hAnsi="微软雅黑" w:eastAsia="微软雅黑"/>
        </w:rPr>
      </w:pPr>
      <w:r>
        <w:rPr>
          <w:rFonts w:hint="eastAsia" w:ascii="微软雅黑" w:hAnsi="微软雅黑" w:eastAsia="微软雅黑"/>
        </w:rPr>
        <w:t>视频编码：选择编码协议和版本</w:t>
      </w:r>
    </w:p>
    <w:p>
      <w:pPr>
        <w:rPr>
          <w:rFonts w:hint="eastAsia" w:ascii="微软雅黑" w:hAnsi="微软雅黑" w:eastAsia="微软雅黑"/>
        </w:rPr>
      </w:pPr>
      <w:r>
        <w:rPr>
          <w:rFonts w:hint="eastAsia" w:ascii="微软雅黑" w:hAnsi="微软雅黑" w:eastAsia="微软雅黑"/>
        </w:rPr>
        <w:t>视频码率：根据分辨率和带宽情况进行设定</w:t>
      </w:r>
    </w:p>
    <w:p>
      <w:pPr>
        <w:rPr>
          <w:rFonts w:hint="eastAsia" w:ascii="微软雅黑" w:hAnsi="微软雅黑" w:eastAsia="微软雅黑"/>
        </w:rPr>
      </w:pPr>
      <w:r>
        <w:rPr>
          <w:rFonts w:hint="eastAsia" w:ascii="微软雅黑" w:hAnsi="微软雅黑" w:eastAsia="微软雅黑"/>
        </w:rPr>
        <w:t>音频码率：音频的数据大小</w:t>
      </w:r>
    </w:p>
    <w:p>
      <w:pPr>
        <w:rPr>
          <w:rFonts w:hint="eastAsia" w:ascii="微软雅黑" w:hAnsi="微软雅黑" w:eastAsia="微软雅黑"/>
        </w:rPr>
      </w:pPr>
      <w:r>
        <w:rPr>
          <w:rFonts w:hint="eastAsia" w:ascii="微软雅黑" w:hAnsi="微软雅黑" w:eastAsia="微软雅黑"/>
        </w:rPr>
        <w:t>编码高级参数</w:t>
      </w:r>
    </w:p>
    <w:p>
      <w:pPr>
        <w:rPr>
          <w:rFonts w:hint="eastAsia" w:ascii="微软雅黑" w:hAnsi="微软雅黑" w:eastAsia="微软雅黑"/>
        </w:rPr>
      </w:pPr>
      <w:r>
        <w:drawing>
          <wp:inline distT="0" distB="0" distL="0" distR="0">
            <wp:extent cx="5486400" cy="3149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83"/>
                    <a:stretch>
                      <a:fillRect/>
                    </a:stretch>
                  </pic:blipFill>
                  <pic:spPr>
                    <a:xfrm>
                      <a:off x="0" y="0"/>
                      <a:ext cx="5486400" cy="3149600"/>
                    </a:xfrm>
                    <a:prstGeom prst="rect">
                      <a:avLst/>
                    </a:prstGeom>
                  </pic:spPr>
                </pic:pic>
              </a:graphicData>
            </a:graphic>
          </wp:inline>
        </w:drawing>
      </w:r>
    </w:p>
    <w:p>
      <w:pPr>
        <w:rPr>
          <w:rFonts w:hint="eastAsia" w:ascii="微软雅黑" w:hAnsi="微软雅黑" w:eastAsia="微软雅黑"/>
        </w:rPr>
      </w:pPr>
      <w:r>
        <w:rPr>
          <w:rFonts w:hint="eastAsia" w:ascii="微软雅黑" w:hAnsi="微软雅黑" w:eastAsia="微软雅黑"/>
        </w:rPr>
        <w:t>码率模式：默认CBR，可选VBR等</w:t>
      </w:r>
    </w:p>
    <w:p>
      <w:pPr>
        <w:rPr>
          <w:rFonts w:hint="eastAsia" w:ascii="微软雅黑" w:hAnsi="微软雅黑" w:eastAsia="微软雅黑"/>
        </w:rPr>
      </w:pPr>
      <w:r>
        <w:rPr>
          <w:rFonts w:hint="eastAsia" w:ascii="微软雅黑" w:hAnsi="微软雅黑" w:eastAsia="微软雅黑"/>
        </w:rPr>
        <w:t>Preset:默认auto</w:t>
      </w:r>
    </w:p>
    <w:p>
      <w:pPr>
        <w:rPr>
          <w:rFonts w:hint="eastAsia" w:ascii="微软雅黑" w:hAnsi="微软雅黑" w:eastAsia="微软雅黑"/>
        </w:rPr>
      </w:pPr>
      <w:r>
        <w:rPr>
          <w:rFonts w:hint="eastAsia" w:ascii="微软雅黑" w:hAnsi="微软雅黑" w:eastAsia="微软雅黑"/>
        </w:rPr>
        <w:t>Profile：默认auto</w:t>
      </w:r>
    </w:p>
    <w:p>
      <w:pPr>
        <w:rPr>
          <w:rFonts w:hint="eastAsia" w:ascii="微软雅黑" w:hAnsi="微软雅黑" w:eastAsia="微软雅黑"/>
        </w:rPr>
      </w:pPr>
      <w:r>
        <w:rPr>
          <w:rFonts w:hint="eastAsia" w:ascii="微软雅黑" w:hAnsi="微软雅黑" w:eastAsia="微软雅黑"/>
        </w:rPr>
        <w:t>GOP长度：同等码率理论越大画质越好，对性能和延时会增大</w:t>
      </w:r>
    </w:p>
    <w:p>
      <w:pPr>
        <w:rPr>
          <w:rFonts w:hint="eastAsia" w:ascii="微软雅黑" w:hAnsi="微软雅黑" w:eastAsia="微软雅黑"/>
        </w:rPr>
      </w:pPr>
      <w:r>
        <w:rPr>
          <w:rFonts w:hint="eastAsia" w:ascii="微软雅黑" w:hAnsi="微软雅黑" w:eastAsia="微软雅黑"/>
        </w:rPr>
        <w:t>B帧间隔：数值增大，画质更佳，部分平台和苹果设备对B帧兼容性不佳</w:t>
      </w:r>
    </w:p>
    <w:p>
      <w:pPr>
        <w:rPr>
          <w:rFonts w:hint="eastAsia" w:ascii="微软雅黑" w:hAnsi="微软雅黑" w:eastAsia="微软雅黑"/>
        </w:rPr>
      </w:pPr>
      <w:r>
        <w:rPr>
          <w:rFonts w:hint="eastAsia" w:ascii="微软雅黑" w:hAnsi="微软雅黑" w:eastAsia="微软雅黑"/>
        </w:rPr>
        <w:t>向前预测深度：调大可优化画质</w:t>
      </w:r>
    </w:p>
    <w:p>
      <w:pPr>
        <w:rPr>
          <w:rFonts w:hint="eastAsia" w:ascii="微软雅黑" w:hAnsi="微软雅黑" w:eastAsia="微软雅黑"/>
        </w:rPr>
      </w:pPr>
      <w:r>
        <w:rPr>
          <w:rFonts w:hint="eastAsia" w:ascii="微软雅黑" w:hAnsi="微软雅黑" w:eastAsia="微软雅黑"/>
        </w:rPr>
        <w:t>分辨率：可在画布基础上进行拉伸，一般等于低于画布</w:t>
      </w:r>
    </w:p>
    <w:p>
      <w:pPr>
        <w:rPr>
          <w:rFonts w:ascii="微软雅黑" w:hAnsi="微软雅黑" w:eastAsia="微软雅黑"/>
        </w:rPr>
      </w:pPr>
      <w:r>
        <w:rPr>
          <w:rFonts w:hint="eastAsia" w:ascii="微软雅黑" w:hAnsi="微软雅黑" w:eastAsia="微软雅黑"/>
        </w:rPr>
        <w:t>宏块大小：默认自动</w:t>
      </w:r>
    </w:p>
    <w:p>
      <w:pPr>
        <w:pStyle w:val="4"/>
      </w:pPr>
      <w:bookmarkStart w:id="90" w:name="_Toc69932328"/>
      <w:r>
        <w:rPr>
          <w:rFonts w:hint="eastAsia"/>
        </w:rPr>
        <w:t>RTMP推流</w:t>
      </w:r>
      <w:bookmarkEnd w:id="90"/>
    </w:p>
    <w:p>
      <w:pPr>
        <w:spacing w:line="360" w:lineRule="auto"/>
        <w:jc w:val="left"/>
        <w:rPr>
          <w:rFonts w:ascii="微软雅黑" w:hAnsi="微软雅黑" w:eastAsia="微软雅黑"/>
        </w:rPr>
      </w:pPr>
      <w:r>
        <w:drawing>
          <wp:inline distT="0" distB="0" distL="0" distR="0">
            <wp:extent cx="5486400" cy="288226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84"/>
                    <a:stretch>
                      <a:fillRect/>
                    </a:stretch>
                  </pic:blipFill>
                  <pic:spPr>
                    <a:xfrm>
                      <a:off x="0" y="0"/>
                      <a:ext cx="5486400" cy="2882265"/>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RTMP：勾选启用RTMP输出</w:t>
      </w:r>
    </w:p>
    <w:p>
      <w:pPr>
        <w:spacing w:line="360" w:lineRule="auto"/>
        <w:rPr>
          <w:rFonts w:hint="eastAsia" w:ascii="微软雅黑" w:hAnsi="微软雅黑" w:eastAsia="微软雅黑"/>
        </w:rPr>
      </w:pPr>
      <w:r>
        <w:rPr>
          <w:rFonts w:hint="eastAsia" w:ascii="微软雅黑" w:hAnsi="微软雅黑" w:eastAsia="微软雅黑"/>
        </w:rPr>
        <w:t>URL:填写直播平台或服务器提供的推流地址</w:t>
      </w:r>
    </w:p>
    <w:p>
      <w:pPr>
        <w:spacing w:line="360" w:lineRule="auto"/>
        <w:rPr>
          <w:rFonts w:hint="eastAsia" w:ascii="微软雅黑" w:hAnsi="微软雅黑" w:eastAsia="微软雅黑"/>
        </w:rPr>
      </w:pPr>
      <w:r>
        <w:rPr>
          <w:rFonts w:hint="eastAsia" w:ascii="微软雅黑" w:hAnsi="微软雅黑" w:eastAsia="微软雅黑"/>
        </w:rPr>
        <w:t>网卡：选择输出的网卡</w:t>
      </w:r>
    </w:p>
    <w:p>
      <w:pPr>
        <w:spacing w:line="360" w:lineRule="auto"/>
        <w:rPr>
          <w:rFonts w:hint="eastAsia" w:ascii="微软雅黑" w:hAnsi="微软雅黑" w:eastAsia="微软雅黑"/>
        </w:rPr>
      </w:pPr>
      <w:r>
        <w:rPr>
          <w:rFonts w:hint="eastAsia" w:ascii="微软雅黑" w:hAnsi="微软雅黑" w:eastAsia="微软雅黑"/>
        </w:rPr>
        <w:t>延迟：配置延迟输出的时间大小</w:t>
      </w:r>
    </w:p>
    <w:p>
      <w:pPr>
        <w:spacing w:line="360" w:lineRule="auto"/>
        <w:rPr>
          <w:rFonts w:hint="eastAsia" w:ascii="微软雅黑" w:hAnsi="微软雅黑" w:eastAsia="微软雅黑"/>
        </w:rPr>
      </w:pPr>
      <w:r>
        <w:rPr>
          <w:rFonts w:hint="eastAsia" w:ascii="微软雅黑" w:hAnsi="微软雅黑" w:eastAsia="微软雅黑"/>
        </w:rPr>
        <w:t>添加：添加更多推流地址</w:t>
      </w:r>
    </w:p>
    <w:p>
      <w:pPr>
        <w:spacing w:line="360" w:lineRule="auto"/>
        <w:rPr>
          <w:rFonts w:hint="eastAsia" w:ascii="微软雅黑" w:hAnsi="微软雅黑" w:eastAsia="微软雅黑"/>
        </w:rPr>
      </w:pPr>
      <w:r>
        <w:rPr>
          <w:rFonts w:hint="eastAsia" w:ascii="微软雅黑" w:hAnsi="微软雅黑" w:eastAsia="微软雅黑"/>
        </w:rPr>
        <w:t>删除：删除当前组的rtmp推流</w:t>
      </w:r>
    </w:p>
    <w:p>
      <w:pPr>
        <w:spacing w:line="360" w:lineRule="auto"/>
        <w:rPr>
          <w:rFonts w:ascii="微软雅黑" w:hAnsi="微软雅黑" w:eastAsia="微软雅黑"/>
        </w:rPr>
      </w:pPr>
      <w:r>
        <w:rPr>
          <w:rFonts w:hint="eastAsia" w:ascii="微软雅黑" w:hAnsi="微软雅黑" w:eastAsia="微软雅黑"/>
        </w:rPr>
        <w:t>测试：测试地址是否能连接成功</w:t>
      </w:r>
    </w:p>
    <w:p>
      <w:pPr>
        <w:pStyle w:val="4"/>
      </w:pPr>
      <w:bookmarkStart w:id="91" w:name="_Toc69932329"/>
      <w:r>
        <w:rPr>
          <w:rFonts w:hint="eastAsia"/>
        </w:rPr>
        <w:t>HTTP输出</w:t>
      </w:r>
      <w:bookmarkEnd w:id="91"/>
    </w:p>
    <w:p>
      <w:pPr>
        <w:spacing w:line="360" w:lineRule="auto"/>
        <w:jc w:val="left"/>
        <w:rPr>
          <w:rFonts w:ascii="微软雅黑" w:hAnsi="微软雅黑" w:eastAsia="微软雅黑"/>
        </w:rPr>
      </w:pPr>
      <w:r>
        <w:drawing>
          <wp:inline distT="0" distB="0" distL="0" distR="0">
            <wp:extent cx="5486400" cy="288226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85"/>
                    <a:stretch>
                      <a:fillRect/>
                    </a:stretch>
                  </pic:blipFill>
                  <pic:spPr>
                    <a:xfrm>
                      <a:off x="0" y="0"/>
                      <a:ext cx="5486400" cy="288226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HTTP：勾选启用HTTP输出</w:t>
      </w:r>
    </w:p>
    <w:p>
      <w:pPr>
        <w:spacing w:line="360" w:lineRule="auto"/>
        <w:rPr>
          <w:rFonts w:ascii="微软雅黑" w:hAnsi="微软雅黑" w:eastAsia="微软雅黑"/>
        </w:rPr>
      </w:pPr>
      <w:r>
        <w:rPr>
          <w:rFonts w:hint="eastAsia" w:ascii="微软雅黑" w:hAnsi="微软雅黑" w:eastAsia="微软雅黑"/>
        </w:rPr>
        <w:t>路径：HTTP路径后缀</w:t>
      </w:r>
    </w:p>
    <w:p>
      <w:pPr>
        <w:spacing w:line="360" w:lineRule="auto"/>
        <w:rPr>
          <w:rFonts w:ascii="微软雅黑" w:hAnsi="微软雅黑" w:eastAsia="微软雅黑"/>
        </w:rPr>
      </w:pPr>
      <w:r>
        <w:rPr>
          <w:rFonts w:hint="eastAsia" w:ascii="微软雅黑" w:hAnsi="微软雅黑" w:eastAsia="微软雅黑"/>
        </w:rPr>
        <w:t>端口：HTTP输出的网络端口</w:t>
      </w:r>
    </w:p>
    <w:p>
      <w:pPr>
        <w:pStyle w:val="4"/>
      </w:pPr>
      <w:bookmarkStart w:id="92" w:name="_Toc69932330"/>
      <w:r>
        <w:rPr>
          <w:rFonts w:hint="eastAsia"/>
        </w:rPr>
        <w:t>HLS（M3U8）输出</w:t>
      </w:r>
      <w:bookmarkEnd w:id="92"/>
    </w:p>
    <w:p>
      <w:pPr>
        <w:spacing w:line="360" w:lineRule="auto"/>
        <w:jc w:val="left"/>
        <w:rPr>
          <w:rFonts w:ascii="微软雅黑" w:hAnsi="微软雅黑" w:eastAsia="微软雅黑"/>
        </w:rPr>
      </w:pPr>
      <w:r>
        <w:drawing>
          <wp:inline distT="0" distB="0" distL="0" distR="0">
            <wp:extent cx="5486400" cy="215265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86"/>
                    <a:stretch>
                      <a:fillRect/>
                    </a:stretch>
                  </pic:blipFill>
                  <pic:spPr>
                    <a:xfrm>
                      <a:off x="0" y="0"/>
                      <a:ext cx="5486400" cy="215265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HLS：勾选启用HLS输出</w:t>
      </w:r>
    </w:p>
    <w:p>
      <w:pPr>
        <w:spacing w:line="360" w:lineRule="auto"/>
        <w:rPr>
          <w:rFonts w:ascii="微软雅黑" w:hAnsi="微软雅黑" w:eastAsia="微软雅黑"/>
        </w:rPr>
      </w:pPr>
      <w:r>
        <w:rPr>
          <w:rFonts w:hint="eastAsia" w:ascii="微软雅黑" w:hAnsi="微软雅黑" w:eastAsia="微软雅黑"/>
        </w:rPr>
        <w:t>路径：HLS输出路径后缀</w:t>
      </w:r>
    </w:p>
    <w:p>
      <w:pPr>
        <w:pStyle w:val="4"/>
      </w:pPr>
      <w:bookmarkStart w:id="93" w:name="_Toc69932331"/>
      <w:r>
        <w:rPr>
          <w:rFonts w:hint="eastAsia"/>
        </w:rPr>
        <w:t>UDP输出</w:t>
      </w:r>
      <w:bookmarkEnd w:id="93"/>
    </w:p>
    <w:p>
      <w:pPr>
        <w:spacing w:line="360" w:lineRule="auto"/>
        <w:jc w:val="left"/>
        <w:rPr>
          <w:rFonts w:ascii="微软雅黑" w:hAnsi="微软雅黑" w:eastAsia="微软雅黑"/>
        </w:rPr>
      </w:pPr>
      <w:r>
        <w:drawing>
          <wp:inline distT="0" distB="0" distL="0" distR="0">
            <wp:extent cx="5486400" cy="2092325"/>
            <wp:effectExtent l="0" t="0" r="0" b="317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87"/>
                    <a:stretch>
                      <a:fillRect/>
                    </a:stretch>
                  </pic:blipFill>
                  <pic:spPr>
                    <a:xfrm>
                      <a:off x="0" y="0"/>
                      <a:ext cx="5486400" cy="209232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UDP：勾选启用UDP输出</w:t>
      </w:r>
    </w:p>
    <w:p>
      <w:pPr>
        <w:spacing w:line="360" w:lineRule="auto"/>
        <w:rPr>
          <w:rFonts w:ascii="微软雅黑" w:hAnsi="微软雅黑" w:eastAsia="微软雅黑"/>
        </w:rPr>
      </w:pPr>
      <w:r>
        <w:rPr>
          <w:rFonts w:hint="eastAsia" w:ascii="微软雅黑" w:hAnsi="微软雅黑" w:eastAsia="微软雅黑"/>
        </w:rPr>
        <w:t>地址：UDP输出地址，可带参数传值</w:t>
      </w:r>
    </w:p>
    <w:p>
      <w:pPr>
        <w:spacing w:line="360" w:lineRule="auto"/>
        <w:rPr>
          <w:rFonts w:ascii="微软雅黑" w:hAnsi="微软雅黑" w:eastAsia="微软雅黑"/>
        </w:rPr>
      </w:pPr>
      <w:r>
        <w:rPr>
          <w:rFonts w:hint="eastAsia" w:ascii="微软雅黑" w:hAnsi="微软雅黑" w:eastAsia="微软雅黑"/>
        </w:rPr>
        <w:t>网卡：绑定UDP输出网卡</w:t>
      </w:r>
    </w:p>
    <w:p>
      <w:pPr>
        <w:pStyle w:val="4"/>
      </w:pPr>
      <w:bookmarkStart w:id="94" w:name="_Toc69932332"/>
      <w:r>
        <w:rPr>
          <w:rFonts w:hint="eastAsia"/>
        </w:rPr>
        <w:t>SRT</w:t>
      </w:r>
      <w:bookmarkEnd w:id="94"/>
    </w:p>
    <w:p>
      <w:pPr>
        <w:spacing w:line="360" w:lineRule="auto"/>
        <w:jc w:val="left"/>
        <w:rPr>
          <w:rFonts w:ascii="微软雅黑" w:hAnsi="微软雅黑" w:eastAsia="微软雅黑"/>
        </w:rPr>
      </w:pPr>
      <w:r>
        <w:drawing>
          <wp:inline distT="0" distB="0" distL="0" distR="0">
            <wp:extent cx="5486400" cy="2376170"/>
            <wp:effectExtent l="0" t="0" r="0" b="508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88"/>
                    <a:stretch>
                      <a:fillRect/>
                    </a:stretch>
                  </pic:blipFill>
                  <pic:spPr>
                    <a:xfrm>
                      <a:off x="0" y="0"/>
                      <a:ext cx="5486400" cy="237617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SRT：勾选启用SRT输出</w:t>
      </w:r>
    </w:p>
    <w:p>
      <w:pPr>
        <w:spacing w:line="360" w:lineRule="auto"/>
        <w:rPr>
          <w:rFonts w:hint="eastAsia" w:ascii="微软雅黑" w:hAnsi="微软雅黑" w:eastAsia="微软雅黑"/>
        </w:rPr>
      </w:pPr>
      <w:r>
        <w:rPr>
          <w:rFonts w:hint="eastAsia" w:ascii="微软雅黑" w:hAnsi="微软雅黑" w:eastAsia="微软雅黑"/>
        </w:rPr>
        <w:t>模式：可选caller和listener模式，caller类似于推流的输出模式，要求要用listener等待call入，listener近似于普通出流模式</w:t>
      </w:r>
    </w:p>
    <w:p>
      <w:pPr>
        <w:spacing w:line="360" w:lineRule="auto"/>
        <w:rPr>
          <w:rFonts w:hint="eastAsia" w:ascii="微软雅黑" w:hAnsi="微软雅黑" w:eastAsia="微软雅黑"/>
        </w:rPr>
      </w:pPr>
      <w:r>
        <w:rPr>
          <w:rFonts w:hint="eastAsia" w:ascii="微软雅黑" w:hAnsi="微软雅黑" w:eastAsia="微软雅黑"/>
        </w:rPr>
        <w:t>地址：caller填写对方IP，listener一般填写本机IP</w:t>
      </w:r>
    </w:p>
    <w:p>
      <w:pPr>
        <w:spacing w:line="360" w:lineRule="auto"/>
        <w:rPr>
          <w:rFonts w:hint="eastAsia" w:ascii="微软雅黑" w:hAnsi="微软雅黑" w:eastAsia="微软雅黑"/>
        </w:rPr>
      </w:pPr>
      <w:r>
        <w:rPr>
          <w:rFonts w:hint="eastAsia" w:ascii="微软雅黑" w:hAnsi="微软雅黑" w:eastAsia="微软雅黑"/>
        </w:rPr>
        <w:t>端口：srt服务端口</w:t>
      </w:r>
    </w:p>
    <w:p>
      <w:pPr>
        <w:spacing w:line="360" w:lineRule="auto"/>
        <w:rPr>
          <w:rFonts w:hint="eastAsia" w:ascii="微软雅黑" w:hAnsi="微软雅黑" w:eastAsia="微软雅黑"/>
        </w:rPr>
      </w:pPr>
      <w:r>
        <w:rPr>
          <w:rFonts w:hint="eastAsia" w:ascii="微软雅黑" w:hAnsi="微软雅黑" w:eastAsia="微软雅黑"/>
        </w:rPr>
        <w:t>延迟：默认50</w:t>
      </w:r>
    </w:p>
    <w:p>
      <w:pPr>
        <w:spacing w:line="360" w:lineRule="auto"/>
        <w:rPr>
          <w:rFonts w:hint="eastAsia" w:ascii="微软雅黑" w:hAnsi="微软雅黑" w:eastAsia="微软雅黑"/>
        </w:rPr>
      </w:pPr>
      <w:r>
        <w:rPr>
          <w:rFonts w:hint="eastAsia" w:ascii="微软雅黑" w:hAnsi="微软雅黑" w:eastAsia="微软雅黑"/>
        </w:rPr>
        <w:t>超时：超时重连时长，默认1000ms</w:t>
      </w:r>
    </w:p>
    <w:p>
      <w:pPr>
        <w:spacing w:line="360" w:lineRule="auto"/>
        <w:rPr>
          <w:rFonts w:hint="eastAsia" w:ascii="微软雅黑" w:hAnsi="微软雅黑" w:eastAsia="微软雅黑"/>
        </w:rPr>
      </w:pPr>
      <w:r>
        <w:rPr>
          <w:rFonts w:hint="eastAsia" w:ascii="微软雅黑" w:hAnsi="微软雅黑" w:eastAsia="微软雅黑"/>
        </w:rPr>
        <w:t>网卡：绑定输出网卡</w:t>
      </w:r>
    </w:p>
    <w:p>
      <w:pPr>
        <w:pStyle w:val="3"/>
        <w:spacing w:before="156"/>
      </w:pPr>
      <w:bookmarkStart w:id="95" w:name="_Toc69932333"/>
      <w:r>
        <w:rPr>
          <w:rFonts w:hint="eastAsia"/>
        </w:rPr>
        <w:t>节目录制录像</w:t>
      </w:r>
      <w:bookmarkEnd w:id="95"/>
    </w:p>
    <w:p>
      <w:pPr>
        <w:spacing w:line="360" w:lineRule="auto"/>
        <w:rPr>
          <w:rFonts w:ascii="微软雅黑" w:hAnsi="微软雅黑" w:eastAsia="微软雅黑"/>
        </w:rPr>
      </w:pPr>
      <w:r>
        <w:rPr>
          <w:rFonts w:hint="eastAsia" w:ascii="微软雅黑" w:hAnsi="微软雅黑" w:eastAsia="微软雅黑"/>
        </w:rPr>
        <w:t>直播和录像是相对独立的两个处理引擎，可单独启停其中一项。</w:t>
      </w:r>
    </w:p>
    <w:p>
      <w:pPr>
        <w:spacing w:line="360" w:lineRule="auto"/>
        <w:jc w:val="left"/>
        <w:rPr>
          <w:rFonts w:ascii="微软雅黑" w:hAnsi="微软雅黑" w:eastAsia="微软雅黑"/>
        </w:rPr>
      </w:pPr>
      <w:r>
        <w:drawing>
          <wp:inline distT="0" distB="0" distL="0" distR="0">
            <wp:extent cx="5486400" cy="3149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9"/>
                    <a:stretch>
                      <a:fillRect/>
                    </a:stretch>
                  </pic:blipFill>
                  <pic:spPr>
                    <a:xfrm>
                      <a:off x="0" y="0"/>
                      <a:ext cx="5486400" cy="31496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视频编码：software为软编，本公司服务器支持H265推流，第三方平台不一定支持。</w:t>
      </w:r>
    </w:p>
    <w:p>
      <w:pPr>
        <w:spacing w:line="360" w:lineRule="auto"/>
        <w:rPr>
          <w:rFonts w:hint="eastAsia" w:ascii="微软雅黑" w:hAnsi="微软雅黑" w:eastAsia="微软雅黑"/>
        </w:rPr>
      </w:pPr>
      <w:r>
        <w:rPr>
          <w:rFonts w:hint="eastAsia" w:ascii="微软雅黑" w:hAnsi="微软雅黑" w:eastAsia="微软雅黑"/>
        </w:rPr>
        <w:t>视频码率：录制视频码率大小，和直播码率为独立参数</w:t>
      </w:r>
    </w:p>
    <w:p>
      <w:pPr>
        <w:spacing w:line="360" w:lineRule="auto"/>
        <w:rPr>
          <w:rFonts w:hint="eastAsia" w:ascii="微软雅黑" w:hAnsi="微软雅黑" w:eastAsia="微软雅黑"/>
        </w:rPr>
      </w:pPr>
      <w:r>
        <w:rPr>
          <w:rFonts w:hint="eastAsia" w:ascii="微软雅黑" w:hAnsi="微软雅黑" w:eastAsia="微软雅黑"/>
        </w:rPr>
        <w:t>视频码率：录制音频码率大小，和直播码率为独立参数</w:t>
      </w:r>
    </w:p>
    <w:p>
      <w:pPr>
        <w:spacing w:line="360" w:lineRule="auto"/>
        <w:rPr>
          <w:rFonts w:ascii="微软雅黑" w:hAnsi="微软雅黑" w:eastAsia="微软雅黑"/>
        </w:rPr>
      </w:pPr>
      <w:r>
        <w:rPr>
          <w:rFonts w:hint="eastAsia" w:ascii="微软雅黑" w:hAnsi="微软雅黑" w:eastAsia="微软雅黑"/>
        </w:rPr>
        <w:t>路径：录像文件夹存储路径。</w:t>
      </w:r>
    </w:p>
    <w:p>
      <w:pPr>
        <w:spacing w:line="360" w:lineRule="auto"/>
        <w:rPr>
          <w:rFonts w:hint="eastAsia" w:ascii="微软雅黑" w:hAnsi="微软雅黑" w:eastAsia="微软雅黑"/>
        </w:rPr>
      </w:pPr>
      <w:r>
        <w:rPr>
          <w:rFonts w:hint="eastAsia" w:ascii="微软雅黑" w:hAnsi="微软雅黑" w:eastAsia="微软雅黑"/>
        </w:rPr>
        <w:t>名称：录像名称规则</w:t>
      </w:r>
    </w:p>
    <w:p>
      <w:pPr>
        <w:spacing w:line="360" w:lineRule="auto"/>
        <w:rPr>
          <w:rFonts w:ascii="微软雅黑" w:hAnsi="微软雅黑" w:eastAsia="微软雅黑"/>
        </w:rPr>
      </w:pPr>
      <w:r>
        <w:rPr>
          <w:rFonts w:hint="eastAsia" w:ascii="微软雅黑" w:hAnsi="微软雅黑" w:eastAsia="微软雅黑"/>
        </w:rPr>
        <w:t>格式：录像封装格式，支持MP4、TS、FLV、MOV、MKV等。</w:t>
      </w:r>
    </w:p>
    <w:p>
      <w:pPr>
        <w:spacing w:line="360" w:lineRule="auto"/>
        <w:jc w:val="left"/>
        <w:rPr>
          <w:rFonts w:hint="eastAsia" w:ascii="微软雅黑" w:hAnsi="微软雅黑" w:eastAsia="微软雅黑"/>
        </w:rPr>
      </w:pPr>
      <w:r>
        <w:rPr>
          <w:rFonts w:hint="eastAsia" w:ascii="微软雅黑" w:hAnsi="微软雅黑" w:eastAsia="微软雅黑"/>
        </w:rPr>
        <w:t>分段时长：录像自动分段的时长</w:t>
      </w:r>
    </w:p>
    <w:p>
      <w:pPr>
        <w:pStyle w:val="3"/>
        <w:numPr>
          <w:ilvl w:val="1"/>
          <w:numId w:val="8"/>
        </w:numPr>
        <w:spacing w:before="156"/>
      </w:pPr>
      <w:bookmarkStart w:id="96" w:name="_Toc69932334"/>
      <w:r>
        <w:rPr>
          <w:rFonts w:hint="eastAsia"/>
        </w:rPr>
        <w:t>NDI输出</w:t>
      </w:r>
      <w:bookmarkEnd w:id="96"/>
    </w:p>
    <w:p>
      <w:pPr>
        <w:spacing w:line="360" w:lineRule="auto"/>
        <w:rPr>
          <w:rFonts w:hint="eastAsia" w:ascii="微软雅黑" w:hAnsi="微软雅黑" w:eastAsia="微软雅黑"/>
        </w:rPr>
      </w:pPr>
      <w:r>
        <w:drawing>
          <wp:inline distT="0" distB="0" distL="0" distR="0">
            <wp:extent cx="5486400" cy="31496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90"/>
                    <a:stretch>
                      <a:fillRect/>
                    </a:stretch>
                  </pic:blipFill>
                  <pic:spPr>
                    <a:xfrm>
                      <a:off x="0" y="0"/>
                      <a:ext cx="5486400" cy="31496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启用输出：拖动启用NDI口输出</w:t>
      </w:r>
    </w:p>
    <w:p>
      <w:pPr>
        <w:spacing w:line="360" w:lineRule="auto"/>
        <w:rPr>
          <w:rFonts w:hint="eastAsia" w:ascii="微软雅黑" w:hAnsi="微软雅黑" w:eastAsia="微软雅黑"/>
        </w:rPr>
      </w:pPr>
      <w:r>
        <w:rPr>
          <w:rFonts w:hint="eastAsia" w:ascii="微软雅黑" w:hAnsi="微软雅黑" w:eastAsia="微软雅黑"/>
        </w:rPr>
        <w:t>名称：输入准备使用的NDI标记名称</w:t>
      </w:r>
    </w:p>
    <w:p>
      <w:pPr>
        <w:pStyle w:val="3"/>
        <w:spacing w:before="156"/>
      </w:pPr>
      <w:bookmarkStart w:id="97" w:name="_Toc69932335"/>
      <w:r>
        <w:rPr>
          <w:rFonts w:hint="eastAsia"/>
        </w:rPr>
        <w:t>SDI输出</w:t>
      </w:r>
      <w:bookmarkEnd w:id="97"/>
    </w:p>
    <w:p>
      <w:pPr>
        <w:spacing w:line="360" w:lineRule="auto"/>
        <w:rPr>
          <w:rFonts w:hint="eastAsia" w:ascii="微软雅黑" w:hAnsi="微软雅黑" w:eastAsia="微软雅黑"/>
        </w:rPr>
      </w:pPr>
      <w:r>
        <w:drawing>
          <wp:inline distT="0" distB="0" distL="0" distR="0">
            <wp:extent cx="5486400" cy="31496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91"/>
                    <a:stretch>
                      <a:fillRect/>
                    </a:stretch>
                  </pic:blipFill>
                  <pic:spPr>
                    <a:xfrm>
                      <a:off x="0" y="0"/>
                      <a:ext cx="5486400" cy="31496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启用输出：拖动启用SDI口输出</w:t>
      </w:r>
    </w:p>
    <w:p>
      <w:pPr>
        <w:spacing w:line="360" w:lineRule="auto"/>
        <w:rPr>
          <w:rFonts w:hint="eastAsia" w:ascii="微软雅黑" w:hAnsi="微软雅黑" w:eastAsia="微软雅黑"/>
        </w:rPr>
      </w:pPr>
      <w:r>
        <w:rPr>
          <w:rFonts w:hint="eastAsia" w:ascii="微软雅黑" w:hAnsi="微软雅黑" w:eastAsia="微软雅黑"/>
        </w:rPr>
        <w:t>设备：选择输出卡，需要对应硬件支持</w:t>
      </w:r>
    </w:p>
    <w:p>
      <w:pPr>
        <w:spacing w:line="360" w:lineRule="auto"/>
        <w:rPr>
          <w:rFonts w:hint="eastAsia" w:ascii="微软雅黑" w:hAnsi="微软雅黑" w:eastAsia="微软雅黑"/>
        </w:rPr>
      </w:pPr>
      <w:r>
        <w:rPr>
          <w:rFonts w:hint="eastAsia" w:ascii="微软雅黑" w:hAnsi="微软雅黑" w:eastAsia="微软雅黑"/>
        </w:rPr>
        <w:t>模式：输出的格式</w:t>
      </w:r>
    </w:p>
    <w:p>
      <w:pPr>
        <w:spacing w:line="360" w:lineRule="auto"/>
        <w:rPr>
          <w:rFonts w:hint="eastAsia" w:ascii="微软雅黑" w:hAnsi="微软雅黑" w:eastAsia="微软雅黑"/>
        </w:rPr>
      </w:pPr>
      <w:r>
        <w:rPr>
          <w:rFonts w:hint="eastAsia" w:ascii="微软雅黑" w:hAnsi="微软雅黑" w:eastAsia="微软雅黑"/>
        </w:rPr>
        <w:t>硬件加速：默认开启</w:t>
      </w:r>
    </w:p>
    <w:p>
      <w:pPr>
        <w:pStyle w:val="3"/>
        <w:numPr>
          <w:ilvl w:val="1"/>
          <w:numId w:val="9"/>
        </w:numPr>
        <w:spacing w:before="156"/>
      </w:pPr>
      <w:bookmarkStart w:id="98" w:name="_Toc69932336"/>
      <w:r>
        <w:rPr>
          <w:rFonts w:hint="eastAsia"/>
        </w:rPr>
        <w:t>HDMI</w:t>
      </w:r>
      <w:bookmarkEnd w:id="98"/>
    </w:p>
    <w:p>
      <w:pPr>
        <w:spacing w:line="360" w:lineRule="auto"/>
        <w:jc w:val="left"/>
        <w:rPr>
          <w:rFonts w:ascii="微软雅黑" w:hAnsi="微软雅黑" w:eastAsia="微软雅黑"/>
        </w:rPr>
      </w:pPr>
      <w:r>
        <w:drawing>
          <wp:inline distT="0" distB="0" distL="0" distR="0">
            <wp:extent cx="5486400" cy="31496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92"/>
                    <a:stretch>
                      <a:fillRect/>
                    </a:stretch>
                  </pic:blipFill>
                  <pic:spPr>
                    <a:xfrm>
                      <a:off x="0" y="0"/>
                      <a:ext cx="5486400" cy="31496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启用输出：拖动可启动对应的HDMI输出</w:t>
      </w:r>
    </w:p>
    <w:p>
      <w:pPr>
        <w:spacing w:line="360" w:lineRule="auto"/>
        <w:rPr>
          <w:rFonts w:hint="eastAsia" w:ascii="微软雅黑" w:hAnsi="微软雅黑" w:eastAsia="微软雅黑"/>
        </w:rPr>
      </w:pPr>
      <w:r>
        <w:rPr>
          <w:rFonts w:hint="eastAsia" w:ascii="微软雅黑" w:hAnsi="微软雅黑" w:eastAsia="微软雅黑"/>
        </w:rPr>
        <w:t>设备：选择输出去的显示设备</w:t>
      </w:r>
    </w:p>
    <w:p>
      <w:pPr>
        <w:spacing w:line="360" w:lineRule="auto"/>
        <w:rPr>
          <w:rFonts w:hint="eastAsia" w:ascii="微软雅黑" w:hAnsi="微软雅黑" w:eastAsia="微软雅黑"/>
        </w:rPr>
      </w:pPr>
      <w:r>
        <w:rPr>
          <w:rFonts w:hint="eastAsia" w:ascii="微软雅黑" w:hAnsi="微软雅黑" w:eastAsia="微软雅黑"/>
        </w:rPr>
        <w:t>音频：选择音频输出的设备</w:t>
      </w:r>
    </w:p>
    <w:p>
      <w:pPr>
        <w:spacing w:line="360" w:lineRule="auto"/>
        <w:rPr>
          <w:rFonts w:ascii="微软雅黑" w:hAnsi="微软雅黑" w:eastAsia="微软雅黑"/>
        </w:rPr>
      </w:pPr>
      <w:r>
        <w:rPr>
          <w:rFonts w:hint="eastAsia" w:ascii="微软雅黑" w:hAnsi="微软雅黑" w:eastAsia="微软雅黑"/>
        </w:rPr>
        <w:t>输出：选择输出的内容，可选择PGM，也可以是指定一个通道</w:t>
      </w:r>
    </w:p>
    <w:p>
      <w:pPr>
        <w:pStyle w:val="3"/>
        <w:spacing w:before="156"/>
      </w:pPr>
      <w:bookmarkStart w:id="99" w:name="_Toc69932337"/>
      <w:r>
        <w:rPr>
          <w:rFonts w:hint="eastAsia"/>
        </w:rPr>
        <w:t>虚拟摄像头</w:t>
      </w:r>
      <w:bookmarkEnd w:id="99"/>
    </w:p>
    <w:p>
      <w:pPr>
        <w:spacing w:line="360" w:lineRule="auto"/>
        <w:jc w:val="left"/>
        <w:rPr>
          <w:rFonts w:ascii="微软雅黑" w:hAnsi="微软雅黑" w:eastAsia="微软雅黑"/>
        </w:rPr>
      </w:pPr>
      <w:r>
        <w:drawing>
          <wp:inline distT="0" distB="0" distL="0" distR="0">
            <wp:extent cx="5486400" cy="152971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93"/>
                    <a:stretch>
                      <a:fillRect/>
                    </a:stretch>
                  </pic:blipFill>
                  <pic:spPr>
                    <a:xfrm>
                      <a:off x="0" y="0"/>
                      <a:ext cx="5486400" cy="152971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启用输出：拖动启用虚拟摄像头输出</w:t>
      </w:r>
    </w:p>
    <w:p>
      <w:pPr>
        <w:spacing w:line="360" w:lineRule="auto"/>
        <w:rPr>
          <w:rFonts w:hint="eastAsia" w:ascii="微软雅黑" w:hAnsi="微软雅黑" w:eastAsia="微软雅黑"/>
        </w:rPr>
      </w:pPr>
      <w:r>
        <w:rPr>
          <w:rFonts w:hint="eastAsia" w:ascii="微软雅黑" w:hAnsi="微软雅黑" w:eastAsia="微软雅黑"/>
        </w:rPr>
        <w:t>视频设备：一般默认即可</w:t>
      </w:r>
    </w:p>
    <w:p>
      <w:pPr>
        <w:spacing w:line="360" w:lineRule="auto"/>
        <w:rPr>
          <w:rFonts w:hint="eastAsia" w:ascii="微软雅黑" w:hAnsi="微软雅黑" w:eastAsia="微软雅黑"/>
        </w:rPr>
      </w:pPr>
      <w:r>
        <w:rPr>
          <w:rFonts w:hint="eastAsia" w:ascii="微软雅黑" w:hAnsi="微软雅黑" w:eastAsia="微软雅黑"/>
        </w:rPr>
        <w:t>音频设备：选择输出的音频设备</w:t>
      </w:r>
    </w:p>
    <w:p>
      <w:pPr>
        <w:spacing w:line="360" w:lineRule="auto"/>
        <w:rPr>
          <w:rFonts w:ascii="微软雅黑" w:hAnsi="微软雅黑" w:eastAsia="微软雅黑"/>
        </w:rPr>
      </w:pPr>
      <w:r>
        <w:rPr>
          <w:rFonts w:hint="eastAsia" w:ascii="微软雅黑" w:hAnsi="微软雅黑" w:eastAsia="微软雅黑"/>
        </w:rPr>
        <w:t>用户可手动点击安装虚拟声卡进行安装。</w:t>
      </w:r>
    </w:p>
    <w:p>
      <w:pPr>
        <w:pStyle w:val="2"/>
        <w:spacing w:line="360" w:lineRule="auto"/>
        <w:rPr>
          <w:rFonts w:ascii="微软雅黑" w:hAnsi="微软雅黑"/>
        </w:rPr>
      </w:pPr>
      <w:bookmarkStart w:id="100" w:name="_Toc69932338"/>
      <w:r>
        <w:rPr>
          <w:rFonts w:hint="eastAsia" w:ascii="微软雅黑" w:hAnsi="微软雅黑"/>
        </w:rPr>
        <w:t>控台配置</w:t>
      </w:r>
      <w:bookmarkEnd w:id="100"/>
    </w:p>
    <w:p>
      <w:pPr>
        <w:spacing w:line="360" w:lineRule="auto"/>
        <w:rPr>
          <w:rFonts w:ascii="微软雅黑" w:hAnsi="微软雅黑" w:eastAsia="微软雅黑"/>
        </w:rPr>
      </w:pPr>
      <w:r>
        <w:rPr>
          <w:rFonts w:hint="eastAsia" w:ascii="微软雅黑" w:hAnsi="微软雅黑" w:eastAsia="微软雅黑"/>
        </w:rPr>
        <w:t>本软件支持外接专业导播面板，键盘热键，HTTP请求，定时任务等多种控制方式</w:t>
      </w:r>
    </w:p>
    <w:p>
      <w:pPr>
        <w:spacing w:line="360" w:lineRule="auto"/>
        <w:rPr>
          <w:rFonts w:ascii="微软雅黑" w:hAnsi="微软雅黑" w:eastAsia="微软雅黑"/>
        </w:rPr>
      </w:pPr>
      <w:r>
        <w:rPr>
          <w:rFonts w:hint="eastAsia" w:ascii="微软雅黑" w:hAnsi="微软雅黑" w:eastAsia="微软雅黑"/>
        </w:rPr>
        <w:t>路径：主菜单—控制</w:t>
      </w:r>
    </w:p>
    <w:p>
      <w:pPr>
        <w:pStyle w:val="3"/>
        <w:spacing w:before="156"/>
      </w:pPr>
      <w:bookmarkStart w:id="101" w:name="_Toc69932339"/>
      <w:r>
        <w:rPr>
          <w:rFonts w:hint="eastAsia"/>
        </w:rPr>
        <w:t>热键</w:t>
      </w:r>
      <w:bookmarkEnd w:id="101"/>
    </w:p>
    <w:p>
      <w:pPr>
        <w:spacing w:line="360" w:lineRule="auto"/>
        <w:rPr>
          <w:rFonts w:ascii="微软雅黑" w:hAnsi="微软雅黑" w:eastAsia="微软雅黑"/>
        </w:rPr>
      </w:pPr>
      <w:r>
        <w:rPr>
          <w:rFonts w:hint="eastAsia" w:ascii="微软雅黑" w:hAnsi="微软雅黑" w:eastAsia="微软雅黑"/>
        </w:rPr>
        <w:t>在控制配置选择热键，可配置通过热键方式进行导播切换控制</w:t>
      </w:r>
    </w:p>
    <w:p>
      <w:pPr>
        <w:spacing w:line="360" w:lineRule="auto"/>
        <w:rPr>
          <w:rFonts w:ascii="微软雅黑" w:hAnsi="微软雅黑" w:eastAsia="微软雅黑"/>
        </w:rPr>
      </w:pPr>
      <w:r>
        <w:drawing>
          <wp:inline distT="0" distB="0" distL="0" distR="0">
            <wp:extent cx="5486400" cy="1198880"/>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4"/>
                    <a:stretch>
                      <a:fillRect/>
                    </a:stretch>
                  </pic:blipFill>
                  <pic:spPr>
                    <a:xfrm>
                      <a:off x="0" y="0"/>
                      <a:ext cx="5486400" cy="119888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启用：勾选则启用热键控制功能</w:t>
      </w:r>
    </w:p>
    <w:p>
      <w:pPr>
        <w:spacing w:line="360" w:lineRule="auto"/>
        <w:rPr>
          <w:rFonts w:ascii="微软雅黑" w:hAnsi="微软雅黑" w:eastAsia="微软雅黑"/>
        </w:rPr>
      </w:pPr>
      <w:r>
        <w:rPr>
          <w:rFonts w:hint="eastAsia" w:ascii="微软雅黑" w:hAnsi="微软雅黑" w:eastAsia="微软雅黑"/>
        </w:rPr>
        <w:t>编辑：点击可编辑选中的热键控制</w:t>
      </w:r>
    </w:p>
    <w:p>
      <w:pPr>
        <w:spacing w:line="360" w:lineRule="auto"/>
        <w:rPr>
          <w:rFonts w:ascii="微软雅黑" w:hAnsi="微软雅黑" w:eastAsia="微软雅黑"/>
        </w:rPr>
      </w:pPr>
      <w:r>
        <w:rPr>
          <w:rFonts w:hint="eastAsia" w:ascii="微软雅黑" w:hAnsi="微软雅黑" w:eastAsia="微软雅黑"/>
        </w:rPr>
        <w:t>添加：点击可添加热键控制功能</w:t>
      </w:r>
    </w:p>
    <w:p>
      <w:pPr>
        <w:spacing w:line="360" w:lineRule="auto"/>
        <w:rPr>
          <w:rFonts w:ascii="微软雅黑" w:hAnsi="微软雅黑" w:eastAsia="微软雅黑"/>
        </w:rPr>
      </w:pPr>
      <w:r>
        <w:rPr>
          <w:rFonts w:hint="eastAsia" w:ascii="微软雅黑" w:hAnsi="微软雅黑" w:eastAsia="微软雅黑"/>
        </w:rPr>
        <w:t>删除：点击可删除选中的热键控制</w:t>
      </w:r>
    </w:p>
    <w:p>
      <w:pPr>
        <w:spacing w:line="360" w:lineRule="auto"/>
        <w:rPr>
          <w:rFonts w:ascii="微软雅黑" w:hAnsi="微软雅黑" w:eastAsia="微软雅黑"/>
        </w:rPr>
      </w:pPr>
      <w:r>
        <w:rPr>
          <w:rFonts w:hint="eastAsia" w:ascii="微软雅黑" w:hAnsi="微软雅黑" w:eastAsia="微软雅黑"/>
        </w:rPr>
        <w:t>添加和编辑热键弹窗如下图所示：</w:t>
      </w:r>
    </w:p>
    <w:p>
      <w:pPr>
        <w:spacing w:line="360" w:lineRule="auto"/>
        <w:rPr>
          <w:rFonts w:ascii="微软雅黑" w:hAnsi="微软雅黑" w:eastAsia="微软雅黑"/>
        </w:rPr>
      </w:pPr>
      <w:r>
        <w:drawing>
          <wp:inline distT="0" distB="0" distL="0" distR="0">
            <wp:extent cx="5486400" cy="1351915"/>
            <wp:effectExtent l="0" t="0" r="0"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95"/>
                    <a:stretch>
                      <a:fillRect/>
                    </a:stretch>
                  </pic:blipFill>
                  <pic:spPr>
                    <a:xfrm>
                      <a:off x="0" y="0"/>
                      <a:ext cx="5486400" cy="135191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热键：鼠标单击后，点击键盘可获取相应键值</w:t>
      </w:r>
    </w:p>
    <w:p>
      <w:pPr>
        <w:spacing w:line="360" w:lineRule="auto"/>
        <w:rPr>
          <w:rFonts w:ascii="微软雅黑" w:hAnsi="微软雅黑" w:eastAsia="微软雅黑"/>
        </w:rPr>
      </w:pPr>
      <w:r>
        <w:rPr>
          <w:rFonts w:hint="eastAsia" w:ascii="微软雅黑" w:hAnsi="微软雅黑" w:eastAsia="微软雅黑"/>
        </w:rPr>
        <w:t>命令：选择需要相应热键功能的动作</w:t>
      </w:r>
    </w:p>
    <w:p>
      <w:pPr>
        <w:spacing w:line="360" w:lineRule="auto"/>
        <w:rPr>
          <w:rFonts w:ascii="微软雅黑" w:hAnsi="微软雅黑" w:eastAsia="微软雅黑"/>
        </w:rPr>
      </w:pPr>
      <w:r>
        <w:rPr>
          <w:rFonts w:hint="eastAsia" w:ascii="微软雅黑" w:hAnsi="微软雅黑" w:eastAsia="微软雅黑"/>
        </w:rPr>
        <w:t>删除：点击可清空当前热键值</w:t>
      </w:r>
    </w:p>
    <w:p>
      <w:pPr>
        <w:pStyle w:val="3"/>
        <w:spacing w:before="156"/>
      </w:pPr>
      <w:bookmarkStart w:id="102" w:name="_Toc69932340"/>
      <w:r>
        <w:rPr>
          <w:rFonts w:hint="eastAsia"/>
        </w:rPr>
        <w:t>HTTP请求</w:t>
      </w:r>
      <w:bookmarkEnd w:id="102"/>
    </w:p>
    <w:p>
      <w:pPr>
        <w:spacing w:line="360" w:lineRule="auto"/>
        <w:rPr>
          <w:rFonts w:ascii="微软雅黑" w:hAnsi="微软雅黑" w:eastAsia="微软雅黑"/>
        </w:rPr>
      </w:pPr>
      <w:r>
        <w:rPr>
          <w:rFonts w:hint="eastAsia" w:ascii="微软雅黑" w:hAnsi="微软雅黑" w:eastAsia="微软雅黑"/>
        </w:rPr>
        <w:t>在控制配置旋转HTTP请求，可配置通过网络远程控制本软件进行导播切换</w:t>
      </w:r>
    </w:p>
    <w:p>
      <w:pPr>
        <w:spacing w:line="360" w:lineRule="auto"/>
        <w:rPr>
          <w:rFonts w:ascii="微软雅黑" w:hAnsi="微软雅黑" w:eastAsia="微软雅黑"/>
        </w:rPr>
      </w:pPr>
      <w:r>
        <w:drawing>
          <wp:inline distT="0" distB="0" distL="0" distR="0">
            <wp:extent cx="5486400" cy="1193800"/>
            <wp:effectExtent l="0" t="0" r="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96"/>
                    <a:stretch>
                      <a:fillRect/>
                    </a:stretch>
                  </pic:blipFill>
                  <pic:spPr>
                    <a:xfrm>
                      <a:off x="0" y="0"/>
                      <a:ext cx="5486400" cy="119380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启用：勾选则启用HTTP网络远程控制功能</w:t>
      </w:r>
    </w:p>
    <w:p>
      <w:pPr>
        <w:spacing w:line="360" w:lineRule="auto"/>
        <w:rPr>
          <w:rFonts w:ascii="微软雅黑" w:hAnsi="微软雅黑" w:eastAsia="微软雅黑"/>
        </w:rPr>
      </w:pPr>
      <w:r>
        <w:rPr>
          <w:rFonts w:hint="eastAsia" w:ascii="微软雅黑" w:hAnsi="微软雅黑" w:eastAsia="微软雅黑"/>
        </w:rPr>
        <w:t>编辑：点击可编辑选中的网络命令</w:t>
      </w:r>
    </w:p>
    <w:p>
      <w:pPr>
        <w:spacing w:line="360" w:lineRule="auto"/>
        <w:rPr>
          <w:rFonts w:ascii="微软雅黑" w:hAnsi="微软雅黑" w:eastAsia="微软雅黑"/>
        </w:rPr>
      </w:pPr>
      <w:r>
        <w:rPr>
          <w:rFonts w:hint="eastAsia" w:ascii="微软雅黑" w:hAnsi="微软雅黑" w:eastAsia="微软雅黑"/>
        </w:rPr>
        <w:t>添加：点击可添加网络命令</w:t>
      </w:r>
    </w:p>
    <w:p>
      <w:pPr>
        <w:spacing w:line="360" w:lineRule="auto"/>
        <w:rPr>
          <w:rFonts w:ascii="微软雅黑" w:hAnsi="微软雅黑" w:eastAsia="微软雅黑"/>
        </w:rPr>
      </w:pPr>
      <w:r>
        <w:rPr>
          <w:rFonts w:hint="eastAsia" w:ascii="微软雅黑" w:hAnsi="微软雅黑" w:eastAsia="微软雅黑"/>
        </w:rPr>
        <w:t>删除：点击可商户选中的网络命令</w:t>
      </w:r>
    </w:p>
    <w:p>
      <w:pPr>
        <w:spacing w:line="360" w:lineRule="auto"/>
        <w:rPr>
          <w:rFonts w:ascii="微软雅黑" w:hAnsi="微软雅黑" w:eastAsia="微软雅黑"/>
        </w:rPr>
      </w:pPr>
      <w:r>
        <w:rPr>
          <w:rFonts w:hint="eastAsia" w:ascii="微软雅黑" w:hAnsi="微软雅黑" w:eastAsia="微软雅黑"/>
        </w:rPr>
        <w:t>添加或编辑HTTP请求的弹窗如下图所示：</w:t>
      </w:r>
    </w:p>
    <w:p>
      <w:pPr>
        <w:spacing w:line="360" w:lineRule="auto"/>
        <w:rPr>
          <w:rFonts w:ascii="微软雅黑" w:hAnsi="微软雅黑" w:eastAsia="微软雅黑"/>
        </w:rPr>
      </w:pPr>
      <w:r>
        <w:drawing>
          <wp:inline distT="0" distB="0" distL="0" distR="0">
            <wp:extent cx="5486400" cy="1807845"/>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97"/>
                    <a:stretch>
                      <a:fillRect/>
                    </a:stretch>
                  </pic:blipFill>
                  <pic:spPr>
                    <a:xfrm>
                      <a:off x="0" y="0"/>
                      <a:ext cx="5486400" cy="1807845"/>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路径：操作请求路径</w:t>
      </w:r>
    </w:p>
    <w:p>
      <w:pPr>
        <w:spacing w:line="360" w:lineRule="auto"/>
        <w:rPr>
          <w:rFonts w:ascii="微软雅黑" w:hAnsi="微软雅黑" w:eastAsia="微软雅黑"/>
        </w:rPr>
      </w:pPr>
      <w:r>
        <w:rPr>
          <w:rFonts w:hint="eastAsia" w:ascii="微软雅黑" w:hAnsi="微软雅黑" w:eastAsia="微软雅黑"/>
        </w:rPr>
        <w:t>命令：操作请求的响应动作</w:t>
      </w:r>
    </w:p>
    <w:p>
      <w:pPr>
        <w:pStyle w:val="3"/>
        <w:spacing w:before="156"/>
      </w:pPr>
      <w:bookmarkStart w:id="103" w:name="_Toc69932341"/>
      <w:r>
        <w:rPr>
          <w:rFonts w:hint="eastAsia"/>
        </w:rPr>
        <w:t>定时</w:t>
      </w:r>
      <w:bookmarkEnd w:id="103"/>
    </w:p>
    <w:p>
      <w:pPr>
        <w:spacing w:line="360" w:lineRule="auto"/>
        <w:rPr>
          <w:rFonts w:ascii="微软雅黑" w:hAnsi="微软雅黑" w:eastAsia="微软雅黑"/>
        </w:rPr>
      </w:pPr>
      <w:r>
        <w:rPr>
          <w:rFonts w:hint="eastAsia" w:ascii="微软雅黑" w:hAnsi="微软雅黑" w:eastAsia="微软雅黑"/>
        </w:rPr>
        <w:t>在控制配置选择定时，可配置系统自动定时完成指定的切换操作</w:t>
      </w:r>
    </w:p>
    <w:p>
      <w:pPr>
        <w:spacing w:line="360" w:lineRule="auto"/>
        <w:rPr>
          <w:rFonts w:ascii="微软雅黑" w:hAnsi="微软雅黑" w:eastAsia="微软雅黑"/>
        </w:rPr>
      </w:pPr>
      <w:r>
        <w:drawing>
          <wp:inline distT="0" distB="0" distL="0" distR="0">
            <wp:extent cx="5486400" cy="1407160"/>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98"/>
                    <a:stretch>
                      <a:fillRect/>
                    </a:stretch>
                  </pic:blipFill>
                  <pic:spPr>
                    <a:xfrm>
                      <a:off x="0" y="0"/>
                      <a:ext cx="5486400" cy="140716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启用：拖动可启用定时导播功能</w:t>
      </w:r>
    </w:p>
    <w:p>
      <w:pPr>
        <w:spacing w:line="360" w:lineRule="auto"/>
        <w:rPr>
          <w:rFonts w:ascii="微软雅黑" w:hAnsi="微软雅黑" w:eastAsia="微软雅黑"/>
        </w:rPr>
      </w:pPr>
      <w:r>
        <w:rPr>
          <w:rFonts w:hint="eastAsia" w:ascii="微软雅黑" w:hAnsi="微软雅黑" w:eastAsia="微软雅黑"/>
        </w:rPr>
        <w:t>编辑：点击可编辑选中的任务</w:t>
      </w:r>
    </w:p>
    <w:p>
      <w:pPr>
        <w:spacing w:line="360" w:lineRule="auto"/>
        <w:rPr>
          <w:rFonts w:ascii="微软雅黑" w:hAnsi="微软雅黑" w:eastAsia="微软雅黑"/>
        </w:rPr>
      </w:pPr>
      <w:r>
        <w:rPr>
          <w:rFonts w:hint="eastAsia" w:ascii="微软雅黑" w:hAnsi="微软雅黑" w:eastAsia="微软雅黑"/>
        </w:rPr>
        <w:t>新建：点击新建定时任务</w:t>
      </w:r>
    </w:p>
    <w:p>
      <w:pPr>
        <w:spacing w:line="360" w:lineRule="auto"/>
        <w:rPr>
          <w:rFonts w:ascii="微软雅黑" w:hAnsi="微软雅黑" w:eastAsia="微软雅黑"/>
        </w:rPr>
      </w:pPr>
      <w:r>
        <w:rPr>
          <w:rFonts w:hint="eastAsia" w:ascii="微软雅黑" w:hAnsi="微软雅黑" w:eastAsia="微软雅黑"/>
        </w:rPr>
        <w:t>删除：点击删除选中的定时任务</w:t>
      </w:r>
    </w:p>
    <w:p>
      <w:pPr>
        <w:spacing w:line="360" w:lineRule="auto"/>
        <w:rPr>
          <w:rFonts w:ascii="微软雅黑" w:hAnsi="微软雅黑" w:eastAsia="微软雅黑"/>
        </w:rPr>
      </w:pPr>
      <w:r>
        <w:rPr>
          <w:rFonts w:hint="eastAsia" w:ascii="微软雅黑" w:hAnsi="微软雅黑" w:eastAsia="微软雅黑"/>
        </w:rPr>
        <w:t>新建弹窗如下图所示：</w:t>
      </w:r>
    </w:p>
    <w:p>
      <w:pPr>
        <w:spacing w:line="360" w:lineRule="auto"/>
        <w:rPr>
          <w:rFonts w:ascii="微软雅黑" w:hAnsi="微软雅黑" w:eastAsia="微软雅黑"/>
        </w:rPr>
      </w:pPr>
      <w:r>
        <w:drawing>
          <wp:inline distT="0" distB="0" distL="0" distR="0">
            <wp:extent cx="5486400" cy="181165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99"/>
                    <a:stretch>
                      <a:fillRect/>
                    </a:stretch>
                  </pic:blipFill>
                  <pic:spPr>
                    <a:xfrm>
                      <a:off x="0" y="0"/>
                      <a:ext cx="5486400" cy="1811655"/>
                    </a:xfrm>
                    <a:prstGeom prst="rect">
                      <a:avLst/>
                    </a:prstGeom>
                  </pic:spPr>
                </pic:pic>
              </a:graphicData>
            </a:graphic>
          </wp:inline>
        </w:drawing>
      </w:r>
    </w:p>
    <w:p>
      <w:pPr>
        <w:pStyle w:val="3"/>
        <w:spacing w:before="156"/>
      </w:pPr>
      <w:bookmarkStart w:id="104" w:name="_Toc69932342"/>
      <w:r>
        <w:rPr>
          <w:rFonts w:hint="eastAsia"/>
        </w:rPr>
        <w:t>输入终端</w:t>
      </w:r>
      <w:bookmarkEnd w:id="104"/>
    </w:p>
    <w:p>
      <w:pPr>
        <w:spacing w:line="360" w:lineRule="auto"/>
        <w:rPr>
          <w:rFonts w:ascii="微软雅黑" w:hAnsi="微软雅黑" w:eastAsia="微软雅黑"/>
        </w:rPr>
      </w:pPr>
      <w:r>
        <w:rPr>
          <w:rFonts w:hint="eastAsia" w:ascii="微软雅黑" w:hAnsi="微软雅黑" w:eastAsia="微软雅黑"/>
        </w:rPr>
        <w:t>在控制配置选择串口，可配置使用导播面板进行导播切换操作</w:t>
      </w:r>
    </w:p>
    <w:p>
      <w:pPr>
        <w:spacing w:line="360" w:lineRule="auto"/>
        <w:rPr>
          <w:rFonts w:ascii="微软雅黑" w:hAnsi="微软雅黑" w:eastAsia="微软雅黑"/>
        </w:rPr>
      </w:pPr>
      <w:r>
        <w:drawing>
          <wp:inline distT="0" distB="0" distL="0" distR="0">
            <wp:extent cx="5486400" cy="1366520"/>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00"/>
                    <a:stretch>
                      <a:fillRect/>
                    </a:stretch>
                  </pic:blipFill>
                  <pic:spPr>
                    <a:xfrm>
                      <a:off x="0" y="0"/>
                      <a:ext cx="5486400" cy="1366520"/>
                    </a:xfrm>
                    <a:prstGeom prst="rect">
                      <a:avLst/>
                    </a:prstGeom>
                  </pic:spPr>
                </pic:pic>
              </a:graphicData>
            </a:graphic>
          </wp:inline>
        </w:drawing>
      </w:r>
    </w:p>
    <w:p>
      <w:pPr>
        <w:spacing w:line="360" w:lineRule="auto"/>
        <w:rPr>
          <w:rFonts w:ascii="微软雅黑" w:hAnsi="微软雅黑" w:eastAsia="微软雅黑"/>
        </w:rPr>
      </w:pPr>
      <w:r>
        <w:rPr>
          <w:rFonts w:hint="eastAsia" w:ascii="微软雅黑" w:hAnsi="微软雅黑" w:eastAsia="微软雅黑"/>
        </w:rPr>
        <w:t>输入终端：选择输入的导播面板型号</w:t>
      </w:r>
    </w:p>
    <w:p>
      <w:pPr>
        <w:spacing w:line="360" w:lineRule="auto"/>
        <w:rPr>
          <w:rFonts w:ascii="微软雅黑" w:hAnsi="微软雅黑" w:eastAsia="微软雅黑"/>
        </w:rPr>
      </w:pPr>
      <w:r>
        <w:rPr>
          <w:rFonts w:hint="eastAsia" w:ascii="微软雅黑" w:hAnsi="微软雅黑" w:eastAsia="微软雅黑"/>
        </w:rPr>
        <w:t>通道端口：选择导播面板连接到主机的串口端口</w:t>
      </w:r>
    </w:p>
    <w:p>
      <w:pPr>
        <w:spacing w:line="360" w:lineRule="auto"/>
        <w:rPr>
          <w:rFonts w:ascii="微软雅黑" w:hAnsi="微软雅黑" w:eastAsia="微软雅黑"/>
        </w:rPr>
      </w:pPr>
      <w:r>
        <w:rPr>
          <w:rFonts w:hint="eastAsia" w:ascii="微软雅黑" w:hAnsi="微软雅黑" w:eastAsia="微软雅黑"/>
        </w:rPr>
        <w:t>波特率：指串口连接的波特率，默认9600</w:t>
      </w:r>
    </w:p>
    <w:p>
      <w:pPr>
        <w:spacing w:line="360" w:lineRule="auto"/>
        <w:rPr>
          <w:rFonts w:ascii="微软雅黑" w:hAnsi="微软雅黑" w:eastAsia="微软雅黑"/>
        </w:rPr>
      </w:pPr>
      <w:r>
        <w:rPr>
          <w:rFonts w:hint="eastAsia" w:ascii="微软雅黑" w:hAnsi="微软雅黑" w:eastAsia="微软雅黑"/>
        </w:rPr>
        <w:t>输出终端：选择输出的导播面板型号</w:t>
      </w:r>
    </w:p>
    <w:p>
      <w:pPr>
        <w:spacing w:line="360" w:lineRule="auto"/>
        <w:rPr>
          <w:rFonts w:ascii="微软雅黑" w:hAnsi="微软雅黑" w:eastAsia="微软雅黑"/>
        </w:rPr>
      </w:pPr>
      <w:r>
        <w:rPr>
          <w:rFonts w:hint="eastAsia" w:ascii="微软雅黑" w:hAnsi="微软雅黑" w:eastAsia="微软雅黑"/>
        </w:rPr>
        <w:t>通道端口：选择输出设备连接到主机的串口端口</w:t>
      </w:r>
    </w:p>
    <w:p>
      <w:pPr>
        <w:spacing w:line="360" w:lineRule="auto"/>
        <w:rPr>
          <w:rFonts w:ascii="微软雅黑" w:hAnsi="微软雅黑" w:eastAsia="微软雅黑"/>
        </w:rPr>
      </w:pPr>
      <w:r>
        <w:rPr>
          <w:rFonts w:hint="eastAsia" w:ascii="微软雅黑" w:hAnsi="微软雅黑" w:eastAsia="微软雅黑"/>
        </w:rPr>
        <w:t>波特率：指输出串口连接的波特率，默认9600</w:t>
      </w:r>
    </w:p>
    <w:p>
      <w:pPr>
        <w:spacing w:line="360" w:lineRule="auto"/>
        <w:rPr>
          <w:rFonts w:ascii="微软雅黑" w:hAnsi="微软雅黑" w:eastAsia="微软雅黑"/>
        </w:rPr>
      </w:pPr>
      <w:r>
        <w:rPr>
          <w:rFonts w:hint="eastAsia" w:ascii="微软雅黑" w:hAnsi="微软雅黑" w:eastAsia="微软雅黑"/>
        </w:rPr>
        <w:t>如下图所示，选择面板型号后，列表会显示串码控制的详细参数</w:t>
      </w:r>
    </w:p>
    <w:p>
      <w:pPr>
        <w:spacing w:line="360" w:lineRule="auto"/>
        <w:rPr>
          <w:rFonts w:ascii="微软雅黑" w:hAnsi="微软雅黑" w:eastAsia="微软雅黑"/>
        </w:rPr>
      </w:pPr>
      <w:r>
        <w:drawing>
          <wp:inline distT="0" distB="0" distL="0" distR="0">
            <wp:extent cx="5486400" cy="3454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1"/>
                    <a:stretch>
                      <a:fillRect/>
                    </a:stretch>
                  </pic:blipFill>
                  <pic:spPr>
                    <a:xfrm>
                      <a:off x="0" y="0"/>
                      <a:ext cx="5486400" cy="3454400"/>
                    </a:xfrm>
                    <a:prstGeom prst="rect">
                      <a:avLst/>
                    </a:prstGeom>
                  </pic:spPr>
                </pic:pic>
              </a:graphicData>
            </a:graphic>
          </wp:inline>
        </w:drawing>
      </w:r>
    </w:p>
    <w:p>
      <w:pPr>
        <w:pStyle w:val="2"/>
        <w:spacing w:line="360" w:lineRule="auto"/>
        <w:rPr>
          <w:rFonts w:ascii="微软雅黑" w:hAnsi="微软雅黑"/>
        </w:rPr>
      </w:pPr>
      <w:bookmarkStart w:id="105" w:name="_Toc69932343"/>
      <w:r>
        <w:rPr>
          <w:rFonts w:hint="eastAsia" w:ascii="微软雅黑" w:hAnsi="微软雅黑"/>
        </w:rPr>
        <w:t>状态统计</w:t>
      </w:r>
      <w:bookmarkEnd w:id="105"/>
    </w:p>
    <w:p>
      <w:pPr>
        <w:spacing w:line="360" w:lineRule="auto"/>
        <w:rPr>
          <w:rFonts w:ascii="微软雅黑" w:hAnsi="微软雅黑" w:eastAsia="微软雅黑"/>
        </w:rPr>
      </w:pPr>
      <w:r>
        <w:rPr>
          <w:rFonts w:hint="eastAsia" w:ascii="微软雅黑" w:hAnsi="微软雅黑" w:eastAsia="微软雅黑"/>
        </w:rPr>
        <w:t>用户可用来查看素材来源、编码码率、直播流地址、素材输出状态等信息。</w:t>
      </w:r>
    </w:p>
    <w:p>
      <w:pPr>
        <w:spacing w:line="360" w:lineRule="auto"/>
        <w:rPr>
          <w:rFonts w:ascii="微软雅黑" w:hAnsi="微软雅黑" w:eastAsia="微软雅黑"/>
        </w:rPr>
      </w:pPr>
      <w:r>
        <w:rPr>
          <w:rFonts w:hint="eastAsia" w:ascii="微软雅黑" w:hAnsi="微软雅黑" w:eastAsia="微软雅黑"/>
        </w:rPr>
        <w:t>路径：主界面—状态统计</w:t>
      </w:r>
    </w:p>
    <w:p>
      <w:pPr>
        <w:pStyle w:val="3"/>
        <w:spacing w:before="156"/>
      </w:pPr>
      <w:bookmarkStart w:id="106" w:name="_Toc69932344"/>
      <w:r>
        <w:rPr>
          <w:rFonts w:hint="eastAsia"/>
        </w:rPr>
        <w:t>输入状态</w:t>
      </w:r>
      <w:bookmarkEnd w:id="106"/>
    </w:p>
    <w:p>
      <w:pPr>
        <w:spacing w:line="360" w:lineRule="auto"/>
        <w:rPr>
          <w:rFonts w:ascii="微软雅黑" w:hAnsi="微软雅黑" w:eastAsia="微软雅黑"/>
        </w:rPr>
      </w:pPr>
      <w:r>
        <w:rPr>
          <w:rFonts w:hint="eastAsia" w:ascii="微软雅黑" w:hAnsi="微软雅黑" w:eastAsia="微软雅黑"/>
        </w:rPr>
        <w:t>显示相应素材的视频帧率、音频采样率、来源等信息。</w:t>
      </w:r>
    </w:p>
    <w:p>
      <w:pPr>
        <w:spacing w:line="360" w:lineRule="auto"/>
        <w:rPr>
          <w:rFonts w:hint="eastAsia" w:ascii="微软雅黑" w:hAnsi="微软雅黑" w:eastAsia="微软雅黑"/>
        </w:rPr>
      </w:pPr>
      <w:r>
        <w:drawing>
          <wp:inline distT="0" distB="0" distL="0" distR="0">
            <wp:extent cx="5486400" cy="36576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02"/>
                    <a:stretch>
                      <a:fillRect/>
                    </a:stretch>
                  </pic:blipFill>
                  <pic:spPr>
                    <a:xfrm>
                      <a:off x="0" y="0"/>
                      <a:ext cx="5486400" cy="36576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顺序：通道编号</w:t>
      </w:r>
    </w:p>
    <w:p>
      <w:pPr>
        <w:spacing w:line="360" w:lineRule="auto"/>
        <w:rPr>
          <w:rFonts w:hint="eastAsia" w:ascii="微软雅黑" w:hAnsi="微软雅黑" w:eastAsia="微软雅黑"/>
        </w:rPr>
      </w:pPr>
      <w:r>
        <w:rPr>
          <w:rFonts w:hint="eastAsia" w:ascii="微软雅黑" w:hAnsi="微软雅黑" w:eastAsia="微软雅黑"/>
        </w:rPr>
        <w:t>输入：输入的信号详情</w:t>
      </w:r>
    </w:p>
    <w:p>
      <w:pPr>
        <w:spacing w:line="360" w:lineRule="auto"/>
        <w:rPr>
          <w:rFonts w:hint="eastAsia" w:ascii="微软雅黑" w:hAnsi="微软雅黑" w:eastAsia="微软雅黑"/>
        </w:rPr>
      </w:pPr>
      <w:r>
        <w:rPr>
          <w:rFonts w:hint="eastAsia" w:ascii="微软雅黑" w:hAnsi="微软雅黑" w:eastAsia="微软雅黑"/>
        </w:rPr>
        <w:t>统计：输入的帧率，码率，单机可切换显示内存，缓存等信息</w:t>
      </w:r>
    </w:p>
    <w:p>
      <w:pPr>
        <w:spacing w:line="360" w:lineRule="auto"/>
        <w:rPr>
          <w:rFonts w:ascii="微软雅黑" w:hAnsi="微软雅黑" w:eastAsia="微软雅黑"/>
        </w:rPr>
      </w:pPr>
      <w:r>
        <w:rPr>
          <w:rFonts w:hint="eastAsia" w:ascii="微软雅黑" w:hAnsi="微软雅黑" w:eastAsia="微软雅黑"/>
        </w:rPr>
        <w:t>格式：输入的内容格式</w:t>
      </w:r>
    </w:p>
    <w:p>
      <w:pPr>
        <w:pStyle w:val="3"/>
        <w:spacing w:before="156"/>
      </w:pPr>
      <w:bookmarkStart w:id="107" w:name="_Toc69932345"/>
      <w:r>
        <w:rPr>
          <w:rFonts w:hint="eastAsia"/>
        </w:rPr>
        <w:t>编码状态</w:t>
      </w:r>
      <w:bookmarkEnd w:id="107"/>
    </w:p>
    <w:p>
      <w:pPr>
        <w:spacing w:line="360" w:lineRule="auto"/>
        <w:rPr>
          <w:rFonts w:hint="eastAsia" w:ascii="微软雅黑" w:hAnsi="微软雅黑" w:eastAsia="微软雅黑"/>
        </w:rPr>
      </w:pPr>
      <w:r>
        <w:rPr>
          <w:rFonts w:hint="eastAsia" w:ascii="微软雅黑" w:hAnsi="微软雅黑" w:eastAsia="微软雅黑"/>
        </w:rPr>
        <w:t>查看PGM画面编码输出后相应的视音频码率波动折线图和数值</w:t>
      </w:r>
    </w:p>
    <w:p>
      <w:pPr>
        <w:spacing w:line="360" w:lineRule="auto"/>
        <w:rPr>
          <w:rFonts w:hint="eastAsia" w:ascii="微软雅黑" w:hAnsi="微软雅黑" w:eastAsia="微软雅黑"/>
        </w:rPr>
      </w:pPr>
      <w:r>
        <w:drawing>
          <wp:inline distT="0" distB="0" distL="0" distR="0">
            <wp:extent cx="5486400" cy="36576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03"/>
                    <a:stretch>
                      <a:fillRect/>
                    </a:stretch>
                  </pic:blipFill>
                  <pic:spPr>
                    <a:xfrm>
                      <a:off x="0" y="0"/>
                      <a:ext cx="5486400" cy="36576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PGM-直播：直播编码情况</w:t>
      </w:r>
    </w:p>
    <w:p>
      <w:pPr>
        <w:spacing w:line="360" w:lineRule="auto"/>
        <w:rPr>
          <w:rFonts w:hint="eastAsia" w:ascii="微软雅黑" w:hAnsi="微软雅黑" w:eastAsia="微软雅黑"/>
        </w:rPr>
      </w:pPr>
      <w:r>
        <w:rPr>
          <w:rFonts w:hint="eastAsia" w:ascii="微软雅黑" w:hAnsi="微软雅黑" w:eastAsia="微软雅黑"/>
        </w:rPr>
        <w:t>PGM-直播：录像编码情况</w:t>
      </w:r>
    </w:p>
    <w:p>
      <w:pPr>
        <w:spacing w:line="360" w:lineRule="auto"/>
        <w:rPr>
          <w:rFonts w:hint="eastAsia" w:ascii="微软雅黑" w:hAnsi="微软雅黑" w:eastAsia="微软雅黑"/>
        </w:rPr>
      </w:pPr>
      <w:r>
        <w:rPr>
          <w:rFonts w:hint="eastAsia" w:ascii="微软雅黑" w:hAnsi="微软雅黑" w:eastAsia="微软雅黑"/>
        </w:rPr>
        <w:t>编码模式：显示为使用的编码模式，如software-h264，nvidia-h265等</w:t>
      </w:r>
    </w:p>
    <w:p>
      <w:pPr>
        <w:spacing w:line="360" w:lineRule="auto"/>
        <w:rPr>
          <w:rFonts w:hint="eastAsia" w:ascii="微软雅黑" w:hAnsi="微软雅黑" w:eastAsia="微软雅黑"/>
        </w:rPr>
      </w:pPr>
      <w:r>
        <w:rPr>
          <w:rFonts w:hint="eastAsia" w:ascii="微软雅黑" w:hAnsi="微软雅黑" w:eastAsia="微软雅黑"/>
        </w:rPr>
        <w:t>视频：视频编码码率</w:t>
      </w:r>
    </w:p>
    <w:p>
      <w:pPr>
        <w:spacing w:line="360" w:lineRule="auto"/>
        <w:rPr>
          <w:rFonts w:hint="eastAsia" w:ascii="微软雅黑" w:hAnsi="微软雅黑" w:eastAsia="微软雅黑"/>
        </w:rPr>
      </w:pPr>
      <w:r>
        <w:rPr>
          <w:rFonts w:hint="eastAsia" w:ascii="微软雅黑" w:hAnsi="微软雅黑" w:eastAsia="微软雅黑"/>
        </w:rPr>
        <w:t>音频：音频编码码率</w:t>
      </w:r>
    </w:p>
    <w:p>
      <w:pPr>
        <w:spacing w:line="360" w:lineRule="auto"/>
        <w:rPr>
          <w:rFonts w:ascii="微软雅黑" w:hAnsi="微软雅黑" w:eastAsia="微软雅黑"/>
        </w:rPr>
      </w:pPr>
      <w:r>
        <w:rPr>
          <w:rFonts w:hint="eastAsia" w:ascii="微软雅黑" w:hAnsi="微软雅黑" w:eastAsia="微软雅黑"/>
        </w:rPr>
        <w:t>其他信息：GOP帧结构，视音频时长差等</w:t>
      </w:r>
    </w:p>
    <w:p>
      <w:pPr>
        <w:spacing w:line="360" w:lineRule="auto"/>
        <w:rPr>
          <w:rFonts w:ascii="微软雅黑" w:hAnsi="微软雅黑" w:eastAsia="微软雅黑"/>
          <w:color w:val="FF0000"/>
        </w:rPr>
      </w:pPr>
      <w:r>
        <w:rPr>
          <w:rFonts w:hint="eastAsia" w:ascii="微软雅黑" w:hAnsi="微软雅黑" w:eastAsia="微软雅黑"/>
          <w:color w:val="FF0000"/>
        </w:rPr>
        <w:t>备注：用户可通过视音频码率波动折现查看编码是否正常。</w:t>
      </w:r>
    </w:p>
    <w:p>
      <w:pPr>
        <w:pStyle w:val="3"/>
        <w:spacing w:before="156"/>
      </w:pPr>
      <w:bookmarkStart w:id="108" w:name="_Toc69932346"/>
      <w:r>
        <w:rPr>
          <w:rFonts w:hint="eastAsia"/>
          <w:sz w:val="28"/>
        </w:rPr>
        <w:t>输出</w:t>
      </w:r>
      <w:r>
        <w:rPr>
          <w:rFonts w:hint="eastAsia"/>
        </w:rPr>
        <w:t>状态</w:t>
      </w:r>
      <w:bookmarkEnd w:id="108"/>
    </w:p>
    <w:p>
      <w:pPr>
        <w:spacing w:line="360" w:lineRule="auto"/>
        <w:rPr>
          <w:rFonts w:ascii="微软雅黑" w:hAnsi="微软雅黑" w:eastAsia="微软雅黑"/>
        </w:rPr>
      </w:pPr>
      <w:r>
        <w:rPr>
          <w:rFonts w:hint="eastAsia" w:ascii="微软雅黑" w:hAnsi="微软雅黑" w:eastAsia="微软雅黑"/>
        </w:rPr>
        <w:t>显示相应PGM输出的直播地址等信息</w:t>
      </w:r>
    </w:p>
    <w:p>
      <w:pPr>
        <w:spacing w:line="360" w:lineRule="auto"/>
        <w:rPr>
          <w:rFonts w:ascii="微软雅黑" w:hAnsi="微软雅黑" w:eastAsia="微软雅黑"/>
        </w:rPr>
      </w:pPr>
      <w:r>
        <w:rPr>
          <w:rFonts w:hint="eastAsia" w:ascii="微软雅黑" w:hAnsi="微软雅黑" w:eastAsia="微软雅黑"/>
          <w:color w:val="FF0000"/>
        </w:rPr>
        <w:t>备注：用户可查看RTMP推流时的帧率和码率是否正常。</w:t>
      </w:r>
    </w:p>
    <w:p>
      <w:pPr>
        <w:spacing w:line="360" w:lineRule="auto"/>
        <w:rPr>
          <w:rFonts w:ascii="微软雅黑" w:hAnsi="微软雅黑" w:eastAsia="微软雅黑"/>
        </w:rPr>
      </w:pPr>
      <w:r>
        <w:drawing>
          <wp:inline distT="0" distB="0" distL="0" distR="0">
            <wp:extent cx="5486400" cy="120904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04"/>
                    <a:stretch>
                      <a:fillRect/>
                    </a:stretch>
                  </pic:blipFill>
                  <pic:spPr>
                    <a:xfrm>
                      <a:off x="0" y="0"/>
                      <a:ext cx="5486400" cy="120904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类型：输出类型，如直播协议</w:t>
      </w:r>
    </w:p>
    <w:p>
      <w:pPr>
        <w:spacing w:line="360" w:lineRule="auto"/>
        <w:rPr>
          <w:rFonts w:hint="eastAsia" w:ascii="微软雅黑" w:hAnsi="微软雅黑" w:eastAsia="微软雅黑"/>
        </w:rPr>
      </w:pPr>
      <w:r>
        <w:rPr>
          <w:rFonts w:hint="eastAsia" w:ascii="微软雅黑" w:hAnsi="微软雅黑" w:eastAsia="微软雅黑"/>
        </w:rPr>
        <w:t>回放：直接播放对应流</w:t>
      </w:r>
    </w:p>
    <w:p>
      <w:pPr>
        <w:spacing w:line="360" w:lineRule="auto"/>
        <w:rPr>
          <w:rFonts w:hint="eastAsia" w:ascii="微软雅黑" w:hAnsi="微软雅黑" w:eastAsia="微软雅黑"/>
        </w:rPr>
      </w:pPr>
      <w:r>
        <w:rPr>
          <w:rFonts w:hint="eastAsia" w:ascii="微软雅黑" w:hAnsi="微软雅黑" w:eastAsia="微软雅黑"/>
        </w:rPr>
        <w:t>复制：复制对应流地址或文件目录</w:t>
      </w:r>
    </w:p>
    <w:p>
      <w:pPr>
        <w:spacing w:line="360" w:lineRule="auto"/>
        <w:rPr>
          <w:rFonts w:hint="eastAsia" w:ascii="微软雅黑" w:hAnsi="微软雅黑" w:eastAsia="微软雅黑"/>
        </w:rPr>
      </w:pPr>
      <w:r>
        <w:rPr>
          <w:rFonts w:hint="eastAsia" w:ascii="微软雅黑" w:hAnsi="微软雅黑" w:eastAsia="微软雅黑"/>
        </w:rPr>
        <w:t>统计：显示当前视音频码率信息</w:t>
      </w:r>
    </w:p>
    <w:p>
      <w:pPr>
        <w:spacing w:line="360" w:lineRule="auto"/>
        <w:rPr>
          <w:rFonts w:ascii="微软雅黑" w:hAnsi="微软雅黑" w:eastAsia="微软雅黑"/>
        </w:rPr>
      </w:pPr>
      <w:r>
        <w:rPr>
          <w:rFonts w:hint="eastAsia" w:ascii="微软雅黑" w:hAnsi="微软雅黑" w:eastAsia="微软雅黑"/>
        </w:rPr>
        <w:t>格式：当前输出格式</w:t>
      </w:r>
    </w:p>
    <w:p>
      <w:pPr>
        <w:pStyle w:val="3"/>
        <w:spacing w:before="156"/>
      </w:pPr>
      <w:bookmarkStart w:id="109" w:name="_Toc69932347"/>
      <w:r>
        <w:rPr>
          <w:rFonts w:hint="eastAsia"/>
        </w:rPr>
        <w:t>运行日志</w:t>
      </w:r>
      <w:bookmarkEnd w:id="109"/>
    </w:p>
    <w:p>
      <w:pPr>
        <w:spacing w:line="360" w:lineRule="auto"/>
        <w:rPr>
          <w:rFonts w:ascii="微软雅黑" w:hAnsi="微软雅黑" w:eastAsia="微软雅黑"/>
        </w:rPr>
      </w:pPr>
      <w:r>
        <w:rPr>
          <w:rFonts w:hint="eastAsia" w:ascii="微软雅黑" w:hAnsi="微软雅黑" w:eastAsia="微软雅黑"/>
        </w:rPr>
        <w:t>路径：主界面—状态—日志</w:t>
      </w:r>
    </w:p>
    <w:p>
      <w:pPr>
        <w:spacing w:line="360" w:lineRule="auto"/>
        <w:rPr>
          <w:rFonts w:ascii="微软雅黑" w:hAnsi="微软雅黑" w:eastAsia="微软雅黑"/>
        </w:rPr>
      </w:pPr>
      <w:r>
        <w:rPr>
          <w:rFonts w:hint="eastAsia" w:ascii="微软雅黑" w:hAnsi="微软雅黑" w:eastAsia="微软雅黑"/>
        </w:rPr>
        <w:t>通过日志信息反馈可让技术人员提供更有效的协助。</w:t>
      </w:r>
    </w:p>
    <w:p>
      <w:pPr>
        <w:spacing w:line="360" w:lineRule="auto"/>
        <w:rPr>
          <w:rFonts w:ascii="微软雅黑" w:hAnsi="微软雅黑" w:eastAsia="微软雅黑"/>
        </w:rPr>
      </w:pPr>
    </w:p>
    <w:p>
      <w:pPr>
        <w:spacing w:line="360" w:lineRule="auto"/>
        <w:rPr>
          <w:rFonts w:ascii="微软雅黑" w:hAnsi="微软雅黑" w:eastAsia="微软雅黑"/>
        </w:rPr>
      </w:pPr>
      <w:r>
        <w:drawing>
          <wp:inline distT="0" distB="0" distL="0" distR="0">
            <wp:extent cx="5486400" cy="3657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05"/>
                    <a:stretch>
                      <a:fillRect/>
                    </a:stretch>
                  </pic:blipFill>
                  <pic:spPr>
                    <a:xfrm>
                      <a:off x="0" y="0"/>
                      <a:ext cx="5486400" cy="3657600"/>
                    </a:xfrm>
                    <a:prstGeom prst="rect">
                      <a:avLst/>
                    </a:prstGeom>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rPr>
        <w:t>复制：复制日志段落</w:t>
      </w:r>
    </w:p>
    <w:p>
      <w:pPr>
        <w:spacing w:line="360" w:lineRule="auto"/>
        <w:rPr>
          <w:rFonts w:hint="eastAsia" w:ascii="微软雅黑" w:hAnsi="微软雅黑" w:eastAsia="微软雅黑"/>
        </w:rPr>
      </w:pPr>
      <w:r>
        <w:rPr>
          <w:rFonts w:hint="eastAsia" w:ascii="微软雅黑" w:hAnsi="微软雅黑" w:eastAsia="微软雅黑"/>
        </w:rPr>
        <w:t>文件：打开日志目录</w:t>
      </w:r>
    </w:p>
    <w:p>
      <w:pPr>
        <w:spacing w:line="360" w:lineRule="auto"/>
        <w:rPr>
          <w:rFonts w:hint="eastAsia" w:ascii="微软雅黑" w:hAnsi="微软雅黑" w:eastAsia="微软雅黑"/>
        </w:rPr>
      </w:pPr>
      <w:r>
        <w:rPr>
          <w:rFonts w:hint="eastAsia" w:ascii="微软雅黑" w:hAnsi="微软雅黑" w:eastAsia="微软雅黑"/>
        </w:rPr>
        <w:t>清除：清除当前日志</w:t>
      </w:r>
    </w:p>
    <w:p>
      <w:pPr>
        <w:spacing w:line="360" w:lineRule="auto"/>
        <w:rPr>
          <w:rFonts w:ascii="微软雅黑" w:hAnsi="微软雅黑" w:eastAsia="微软雅黑"/>
        </w:rPr>
      </w:pPr>
      <w:r>
        <w:rPr>
          <w:rFonts w:hint="eastAsia" w:ascii="微软雅黑" w:hAnsi="微软雅黑" w:eastAsia="微软雅黑"/>
        </w:rPr>
        <w:t>刷新：刷新日志显示</w:t>
      </w:r>
    </w:p>
    <w:p>
      <w:pPr>
        <w:pStyle w:val="2"/>
        <w:spacing w:line="360" w:lineRule="auto"/>
        <w:rPr>
          <w:rFonts w:ascii="微软雅黑" w:hAnsi="微软雅黑"/>
        </w:rPr>
      </w:pPr>
      <w:bookmarkStart w:id="110" w:name="_Toc69932348"/>
      <w:r>
        <w:rPr>
          <w:rFonts w:hint="eastAsia" w:ascii="微软雅黑" w:hAnsi="微软雅黑"/>
        </w:rPr>
        <w:t>产品信息和更新</w:t>
      </w:r>
      <w:bookmarkEnd w:id="110"/>
    </w:p>
    <w:p>
      <w:pPr>
        <w:spacing w:line="360" w:lineRule="auto"/>
        <w:rPr>
          <w:rFonts w:ascii="微软雅黑" w:hAnsi="微软雅黑" w:eastAsia="微软雅黑"/>
        </w:rPr>
      </w:pPr>
      <w:r>
        <w:rPr>
          <w:rFonts w:hint="eastAsia" w:ascii="微软雅黑" w:hAnsi="微软雅黑" w:eastAsia="微软雅黑"/>
        </w:rPr>
        <w:t>路径：主菜单—关于</w:t>
      </w:r>
    </w:p>
    <w:p>
      <w:pPr>
        <w:spacing w:line="360" w:lineRule="auto"/>
        <w:rPr>
          <w:rFonts w:ascii="微软雅黑" w:hAnsi="微软雅黑" w:eastAsia="微软雅黑"/>
        </w:rPr>
      </w:pPr>
      <w:r>
        <w:rPr>
          <w:rFonts w:hint="eastAsia" w:ascii="微软雅黑" w:hAnsi="微软雅黑" w:eastAsia="微软雅黑"/>
        </w:rPr>
        <w:t>可分别查看产品信息，授权信息和更新日志。</w:t>
      </w:r>
    </w:p>
    <w:p>
      <w:pPr>
        <w:spacing w:line="360" w:lineRule="auto"/>
        <w:rPr>
          <w:rFonts w:ascii="微软雅黑" w:hAnsi="微软雅黑" w:eastAsia="微软雅黑"/>
        </w:rPr>
      </w:pPr>
      <w:r>
        <w:drawing>
          <wp:inline distT="0" distB="0" distL="0" distR="0">
            <wp:extent cx="5486400" cy="189103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06"/>
                    <a:stretch>
                      <a:fillRect/>
                    </a:stretch>
                  </pic:blipFill>
                  <pic:spPr>
                    <a:xfrm>
                      <a:off x="0" y="0"/>
                      <a:ext cx="5486400" cy="1891030"/>
                    </a:xfrm>
                    <a:prstGeom prst="rect">
                      <a:avLst/>
                    </a:prstGeom>
                  </pic:spPr>
                </pic:pic>
              </a:graphicData>
            </a:graphic>
          </wp:inline>
        </w:drawing>
      </w:r>
    </w:p>
    <w:p>
      <w:pPr>
        <w:spacing w:line="360" w:lineRule="auto"/>
      </w:pPr>
      <w:r>
        <w:drawing>
          <wp:inline distT="0" distB="0" distL="0" distR="0">
            <wp:extent cx="5486400" cy="1956435"/>
            <wp:effectExtent l="0" t="0" r="0" b="571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07"/>
                    <a:stretch>
                      <a:fillRect/>
                    </a:stretch>
                  </pic:blipFill>
                  <pic:spPr>
                    <a:xfrm>
                      <a:off x="0" y="0"/>
                      <a:ext cx="5486400" cy="1956435"/>
                    </a:xfrm>
                    <a:prstGeom prst="rect">
                      <a:avLst/>
                    </a:prstGeom>
                  </pic:spPr>
                </pic:pic>
              </a:graphicData>
            </a:graphic>
          </wp:inline>
        </w:drawing>
      </w:r>
    </w:p>
    <w:p>
      <w:pPr>
        <w:spacing w:line="360" w:lineRule="auto"/>
      </w:pPr>
    </w:p>
    <w:p>
      <w:pPr>
        <w:spacing w:line="360" w:lineRule="auto"/>
        <w:rPr>
          <w:rFonts w:ascii="微软雅黑" w:hAnsi="微软雅黑" w:eastAsia="微软雅黑"/>
        </w:rPr>
      </w:pPr>
      <w:r>
        <w:drawing>
          <wp:inline distT="0" distB="0" distL="0" distR="0">
            <wp:extent cx="5486400" cy="1941830"/>
            <wp:effectExtent l="0" t="0" r="0" b="127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08"/>
                    <a:stretch>
                      <a:fillRect/>
                    </a:stretch>
                  </pic:blipFill>
                  <pic:spPr>
                    <a:xfrm>
                      <a:off x="0" y="0"/>
                      <a:ext cx="5486400" cy="1941830"/>
                    </a:xfrm>
                    <a:prstGeom prst="rect">
                      <a:avLst/>
                    </a:prstGeom>
                  </pic:spPr>
                </pic:pic>
              </a:graphicData>
            </a:graphic>
          </wp:inline>
        </w:drawing>
      </w:r>
    </w:p>
    <w:p>
      <w:pPr>
        <w:spacing w:line="360" w:lineRule="auto"/>
        <w:rPr>
          <w:rFonts w:hint="default" w:ascii="微软雅黑" w:hAnsi="微软雅黑" w:eastAsia="微软雅黑"/>
          <w:color w:val="FF0000"/>
          <w:lang w:val="en-US" w:eastAsia="zh-CN"/>
        </w:rPr>
      </w:pPr>
      <w:r>
        <w:rPr>
          <w:rFonts w:hint="eastAsia" w:ascii="微软雅黑" w:hAnsi="微软雅黑" w:eastAsia="微软雅黑"/>
          <w:color w:val="FF0000"/>
          <w:lang w:val="en-US" w:eastAsia="zh-CN"/>
        </w:rPr>
        <w:t>此激活功能是预留选项，暂时无用。（商业版请联系厂家，使用硬件加密狗）</w:t>
      </w:r>
    </w:p>
    <w:p>
      <w:pPr>
        <w:spacing w:line="360" w:lineRule="auto"/>
        <w:rPr>
          <w:rFonts w:hint="eastAsia" w:ascii="微软雅黑" w:hAnsi="微软雅黑" w:eastAsia="微软雅黑"/>
          <w:lang w:val="en-US" w:eastAsia="zh-CN"/>
        </w:rPr>
      </w:pPr>
    </w:p>
    <w:p>
      <w:pPr>
        <w:pStyle w:val="2"/>
        <w:spacing w:line="360" w:lineRule="auto"/>
        <w:rPr>
          <w:rFonts w:hint="default" w:ascii="微软雅黑" w:hAnsi="微软雅黑"/>
          <w:lang w:val="en-US" w:eastAsia="zh-CN"/>
        </w:rPr>
      </w:pPr>
      <w:r>
        <w:rPr>
          <w:rFonts w:hint="eastAsia" w:ascii="微软雅黑" w:hAnsi="微软雅黑"/>
          <w:lang w:val="en-US" w:eastAsia="zh-CN"/>
        </w:rPr>
        <w:t>GLook软件远程升级方式</w:t>
      </w:r>
    </w:p>
    <w:p>
      <w:pPr>
        <w:numPr>
          <w:ilvl w:val="0"/>
          <w:numId w:val="10"/>
        </w:numPr>
        <w:spacing w:line="360" w:lineRule="auto"/>
        <w:rPr>
          <w:rFonts w:hint="default" w:ascii="微软雅黑" w:hAnsi="微软雅黑" w:eastAsia="微软雅黑"/>
          <w:lang w:val="en-US"/>
        </w:rPr>
      </w:pPr>
      <w:r>
        <w:rPr>
          <w:rFonts w:hint="eastAsia" w:ascii="微软雅黑" w:hAnsi="微软雅黑" w:eastAsia="微软雅黑"/>
          <w:lang w:val="en-US" w:eastAsia="zh-CN"/>
        </w:rPr>
        <w:t>商业用户需要有硬件加密狗，和升级软件工具（此远程exe授权工具向厂家或代理经销索取）。用户获取加密狗用户锁的指纹信息（用户端），打开”GLook远程升级工具.exe“ 软件。</w:t>
      </w:r>
    </w:p>
    <w:p>
      <w:pPr>
        <w:spacing w:line="360" w:lineRule="auto"/>
        <w:rPr>
          <w:rFonts w:hint="eastAsia" w:ascii="微软雅黑" w:hAnsi="微软雅黑" w:eastAsia="微软雅黑"/>
        </w:rPr>
      </w:pPr>
      <w:r>
        <w:rPr>
          <w:rFonts w:hint="eastAsia" w:ascii="微软雅黑" w:hAnsi="微软雅黑" w:eastAsia="微软雅黑"/>
        </w:rPr>
        <w:drawing>
          <wp:inline distT="0" distB="0" distL="114300" distR="114300">
            <wp:extent cx="5105400" cy="54864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9"/>
                    <a:stretch>
                      <a:fillRect/>
                    </a:stretch>
                  </pic:blipFill>
                  <pic:spPr>
                    <a:xfrm>
                      <a:off x="0" y="0"/>
                      <a:ext cx="5105400" cy="5486400"/>
                    </a:xfrm>
                    <a:prstGeom prst="rect">
                      <a:avLst/>
                    </a:prstGeom>
                    <a:noFill/>
                    <a:ln>
                      <a:noFill/>
                    </a:ln>
                  </pic:spPr>
                </pic:pic>
              </a:graphicData>
            </a:graphic>
          </wp:inline>
        </w:drawing>
      </w:r>
    </w:p>
    <w:p>
      <w:pPr>
        <w:spacing w:line="360" w:lineRule="auto"/>
        <w:ind w:firstLine="420" w:firstLineChars="200"/>
        <w:rPr>
          <w:rFonts w:hint="eastAsia" w:ascii="微软雅黑" w:hAnsi="微软雅黑" w:eastAsia="微软雅黑"/>
        </w:rPr>
      </w:pPr>
      <w:r>
        <w:rPr>
          <w:rFonts w:hint="eastAsia" w:ascii="微软雅黑" w:hAnsi="微软雅黑" w:eastAsia="微软雅黑"/>
          <w:lang w:val="en-US" w:eastAsia="zh-CN"/>
        </w:rPr>
        <w:t>用户运行这个升级工具后，插上需要远程升级的超级狗，点“生成升级请求文件”，系统会保存一个扩展名为.c2v的文件，将此文件发回软件开发商或经销商。</w:t>
      </w:r>
    </w:p>
    <w:p>
      <w:pPr>
        <w:spacing w:line="360" w:lineRule="auto"/>
        <w:rPr>
          <w:rFonts w:hint="eastAsia" w:ascii="微软雅黑" w:hAnsi="微软雅黑" w:eastAsia="微软雅黑"/>
        </w:rPr>
      </w:pPr>
    </w:p>
    <w:p>
      <w:pPr>
        <w:spacing w:line="360" w:lineRule="auto"/>
        <w:rPr>
          <w:rFonts w:hint="eastAsia" w:ascii="微软雅黑" w:hAnsi="微软雅黑" w:eastAsia="微软雅黑"/>
          <w:b/>
          <w:bCs/>
          <w:lang w:val="en-US" w:eastAsia="zh-CN"/>
        </w:rPr>
      </w:pPr>
      <w:r>
        <w:rPr>
          <w:rFonts w:hint="eastAsia" w:ascii="微软雅黑" w:hAnsi="微软雅黑" w:eastAsia="微软雅黑"/>
          <w:b/>
          <w:bCs/>
          <w:lang w:val="en-US" w:eastAsia="zh-CN"/>
        </w:rPr>
        <w:t>完成超级狗的升级（用户端）</w:t>
      </w:r>
    </w:p>
    <w:p>
      <w:pPr>
        <w:spacing w:line="360" w:lineRule="auto"/>
        <w:rPr>
          <w:rFonts w:hint="default" w:ascii="微软雅黑" w:hAnsi="微软雅黑" w:eastAsia="微软雅黑"/>
          <w:lang w:val="en-US" w:eastAsia="zh-CN"/>
        </w:rPr>
      </w:pPr>
      <w:r>
        <w:rPr>
          <w:rFonts w:hint="eastAsia" w:ascii="微软雅黑" w:hAnsi="微软雅黑" w:eastAsia="微软雅黑"/>
          <w:lang w:val="en-US" w:eastAsia="zh-CN"/>
        </w:rPr>
        <w:t>软件开发商发回一个扩展名为.v2c的文件，按如下图导入</w:t>
      </w:r>
    </w:p>
    <w:p>
      <w:pPr>
        <w:spacing w:line="360" w:lineRule="auto"/>
        <w:rPr>
          <w:rFonts w:hint="eastAsia" w:ascii="微软雅黑" w:hAnsi="微软雅黑" w:eastAsia="微软雅黑"/>
        </w:rPr>
      </w:pPr>
      <w:r>
        <w:rPr>
          <w:rFonts w:hint="eastAsia" w:ascii="微软雅黑" w:hAnsi="微软雅黑" w:eastAsia="微软雅黑"/>
        </w:rPr>
        <w:drawing>
          <wp:inline distT="0" distB="0" distL="114300" distR="114300">
            <wp:extent cx="5105400" cy="548640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0"/>
                    <a:stretch>
                      <a:fillRect/>
                    </a:stretch>
                  </pic:blipFill>
                  <pic:spPr>
                    <a:xfrm>
                      <a:off x="0" y="0"/>
                      <a:ext cx="5105400" cy="5486400"/>
                    </a:xfrm>
                    <a:prstGeom prst="rect">
                      <a:avLst/>
                    </a:prstGeom>
                    <a:noFill/>
                    <a:ln>
                      <a:noFill/>
                    </a:ln>
                  </pic:spPr>
                </pic:pic>
              </a:graphicData>
            </a:graphic>
          </wp:inline>
        </w:drawing>
      </w:r>
    </w:p>
    <w:p>
      <w:pPr>
        <w:spacing w:line="360" w:lineRule="auto"/>
        <w:rPr>
          <w:rFonts w:hint="eastAsia" w:ascii="微软雅黑" w:hAnsi="微软雅黑" w:eastAsia="微软雅黑"/>
        </w:rPr>
      </w:pPr>
      <w:r>
        <w:rPr>
          <w:rFonts w:hint="eastAsia" w:ascii="微软雅黑" w:hAnsi="微软雅黑" w:eastAsia="微软雅黑"/>
          <w:lang w:val="en-US" w:eastAsia="zh-CN"/>
        </w:rPr>
        <w:t>用户还是在升级工具里面，加载这个回传的v2c文件，插上对应的超级狗，点“应用许可升级文件”完成升级。</w:t>
      </w:r>
    </w:p>
    <w:p>
      <w:pPr>
        <w:spacing w:line="360" w:lineRule="auto"/>
        <w:ind w:firstLine="420" w:firstLineChars="200"/>
        <w:rPr>
          <w:rFonts w:hint="default" w:ascii="微软雅黑" w:hAnsi="微软雅黑" w:eastAsia="微软雅黑"/>
          <w:lang w:val="en-US" w:eastAsia="zh-CN"/>
        </w:rPr>
      </w:pPr>
      <w:r>
        <w:rPr>
          <w:rFonts w:hint="eastAsia" w:ascii="微软雅黑" w:hAnsi="微软雅黑" w:eastAsia="微软雅黑"/>
          <w:lang w:val="en-US" w:eastAsia="zh-CN"/>
        </w:rPr>
        <w:t>硬件加密狗升级完成，可以正常使用。</w:t>
      </w:r>
    </w:p>
    <w:p>
      <w:pPr>
        <w:spacing w:line="360" w:lineRule="auto"/>
        <w:rPr>
          <w:rFonts w:ascii="微软雅黑" w:hAnsi="微软雅黑" w:eastAsia="微软雅黑"/>
        </w:rPr>
      </w:pPr>
    </w:p>
    <w:p>
      <w:pPr>
        <w:spacing w:line="360" w:lineRule="auto"/>
        <w:rPr>
          <w:rFonts w:hint="eastAsia" w:ascii="微软雅黑" w:hAnsi="微软雅黑" w:eastAsia="微软雅黑"/>
          <w:lang w:val="en-US" w:eastAsia="zh-CN"/>
        </w:rPr>
      </w:pPr>
      <w:r>
        <w:rPr>
          <w:rFonts w:hint="eastAsia" w:ascii="微软雅黑" w:hAnsi="微软雅黑" w:eastAsia="微软雅黑"/>
          <w:lang w:val="en-US" w:eastAsia="zh-CN"/>
        </w:rPr>
        <w:t>产品最新详细信息请登陆官网了解。</w:t>
      </w:r>
    </w:p>
    <w:p>
      <w:pPr>
        <w:spacing w:line="360" w:lineRule="auto"/>
        <w:rPr>
          <w:rFonts w:hint="default" w:ascii="微软雅黑" w:hAnsi="微软雅黑" w:eastAsia="微软雅黑"/>
          <w:lang w:val="en-US" w:eastAsia="zh-CN"/>
        </w:rPr>
      </w:pPr>
      <w:r>
        <w:rPr>
          <w:rFonts w:ascii="宋体" w:hAnsi="宋体" w:eastAsia="宋体" w:cs="宋体"/>
          <w:sz w:val="24"/>
          <w:szCs w:val="24"/>
        </w:rPr>
        <w:fldChar w:fldCharType="begin"/>
      </w:r>
      <w:r>
        <w:rPr>
          <w:rFonts w:ascii="宋体" w:hAnsi="宋体" w:eastAsia="宋体" w:cs="宋体"/>
          <w:sz w:val="24"/>
          <w:szCs w:val="24"/>
        </w:rPr>
        <w:instrText xml:space="preserve"> HYPERLINK "http://www.osde.com.cn/Product/4215935441.html" </w:instrText>
      </w:r>
      <w:r>
        <w:rPr>
          <w:rFonts w:ascii="宋体" w:hAnsi="宋体" w:eastAsia="宋体" w:cs="宋体"/>
          <w:sz w:val="24"/>
          <w:szCs w:val="24"/>
        </w:rPr>
        <w:fldChar w:fldCharType="separate"/>
      </w:r>
      <w:r>
        <w:rPr>
          <w:rStyle w:val="22"/>
          <w:rFonts w:ascii="宋体" w:hAnsi="宋体" w:eastAsia="宋体" w:cs="宋体"/>
          <w:sz w:val="24"/>
          <w:szCs w:val="24"/>
        </w:rPr>
        <w:t>http://www.osde.com.cn/Product/4215935441.html</w:t>
      </w:r>
      <w:r>
        <w:rPr>
          <w:rFonts w:ascii="宋体" w:hAnsi="宋体" w:eastAsia="宋体" w:cs="宋体"/>
          <w:sz w:val="24"/>
          <w:szCs w:val="24"/>
        </w:rPr>
        <w:fldChar w:fldCharType="end"/>
      </w:r>
    </w:p>
    <w:sectPr>
      <w:headerReference r:id="rId3" w:type="default"/>
      <w:footerReference r:id="rId4" w:type="default"/>
      <w:pgSz w:w="11906" w:h="16838"/>
      <w:pgMar w:top="1440" w:right="1247" w:bottom="1440" w:left="1418" w:header="1134"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21584956"/>
      <w:docPartObj>
        <w:docPartGallery w:val="autotext"/>
      </w:docPartObj>
    </w:sdtPr>
    <w:sdtContent>
      <w:sdt>
        <w:sdtPr>
          <w:id w:val="-1669238322"/>
          <w:docPartObj>
            <w:docPartGallery w:val="autotext"/>
          </w:docPartObj>
        </w:sdtPr>
        <w:sdtContent>
          <w:p>
            <w:pPr>
              <w:pStyle w:val="1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78</w:t>
            </w:r>
            <w:r>
              <w:rPr>
                <w:b/>
                <w:bCs/>
                <w:sz w:val="24"/>
                <w:szCs w:val="24"/>
              </w:rPr>
              <w:fldChar w:fldCharType="end"/>
            </w:r>
          </w:p>
        </w:sdtContent>
      </w:sdt>
    </w:sdtContent>
  </w:sdt>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rPr>
        <w:rFonts w:ascii="微软雅黑" w:hAnsi="微软雅黑" w:eastAsia="微软雅黑"/>
      </w:rPr>
    </w:pPr>
    <w:r>
      <w:rPr>
        <w:rFonts w:hint="eastAsia" w:ascii="微软雅黑" w:hAnsi="微软雅黑" w:eastAsia="微软雅黑"/>
      </w:rPr>
      <w:drawing>
        <wp:inline distT="0" distB="0" distL="0" distR="0">
          <wp:extent cx="301625" cy="233045"/>
          <wp:effectExtent l="0" t="0" r="3175" b="0"/>
          <wp:docPr id="78" name="图片 78" descr="LOGO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LOGO 拷贝"/>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301625" cy="233045"/>
                  </a:xfrm>
                  <a:prstGeom prst="rect">
                    <a:avLst/>
                  </a:prstGeom>
                  <a:noFill/>
                  <a:ln>
                    <a:noFill/>
                  </a:ln>
                </pic:spPr>
              </pic:pic>
            </a:graphicData>
          </a:graphic>
        </wp:inline>
      </w:drawing>
    </w:r>
    <w:r>
      <w:rPr>
        <w:rFonts w:hint="eastAsia" w:ascii="微软雅黑" w:hAnsi="微软雅黑" w:eastAsia="微软雅黑"/>
      </w:rPr>
      <w:t xml:space="preserve"> 广州市澳视德软件科技有限公司                                                 </w:t>
    </w:r>
    <w:r>
      <w:rPr>
        <w:rFonts w:ascii="微软雅黑" w:hAnsi="微软雅黑" w:eastAsia="微软雅黑"/>
      </w:rPr>
      <w:t>www.osde.com.cn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CCE7466"/>
    <w:multiLevelType w:val="singleLevel"/>
    <w:tmpl w:val="FCCE7466"/>
    <w:lvl w:ilvl="0" w:tentative="0">
      <w:start w:val="1"/>
      <w:numFmt w:val="decimal"/>
      <w:suff w:val="space"/>
      <w:lvlText w:val="%1."/>
      <w:lvlJc w:val="left"/>
    </w:lvl>
  </w:abstractNum>
  <w:abstractNum w:abstractNumId="1">
    <w:nsid w:val="02E400CF"/>
    <w:multiLevelType w:val="multilevel"/>
    <w:tmpl w:val="02E400C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1D1F6F78"/>
    <w:multiLevelType w:val="multilevel"/>
    <w:tmpl w:val="1D1F6F7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2B7B3C39"/>
    <w:multiLevelType w:val="multilevel"/>
    <w:tmpl w:val="2B7B3C39"/>
    <w:lvl w:ilvl="0" w:tentative="0">
      <w:start w:val="1"/>
      <w:numFmt w:val="decimal"/>
      <w:pStyle w:val="2"/>
      <w:lvlText w:val="%1."/>
      <w:lvlJc w:val="left"/>
      <w:pPr>
        <w:ind w:left="425" w:hanging="425"/>
      </w:pPr>
    </w:lvl>
    <w:lvl w:ilvl="1" w:tentative="0">
      <w:start w:val="1"/>
      <w:numFmt w:val="decimal"/>
      <w:pStyle w:val="3"/>
      <w:lvlText w:val="%1.%2."/>
      <w:lvlJc w:val="left"/>
      <w:pPr>
        <w:ind w:left="851" w:hanging="567"/>
      </w:pPr>
    </w:lvl>
    <w:lvl w:ilvl="2" w:tentative="0">
      <w:start w:val="1"/>
      <w:numFmt w:val="decimal"/>
      <w:pStyle w:val="4"/>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
    <w:nsid w:val="3BFD0F64"/>
    <w:multiLevelType w:val="multilevel"/>
    <w:tmpl w:val="3BFD0F6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644334CB"/>
    <w:multiLevelType w:val="multilevel"/>
    <w:tmpl w:val="644334C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7BED0ECA"/>
    <w:multiLevelType w:val="multilevel"/>
    <w:tmpl w:val="7BED0EC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
  </w:num>
  <w:num w:numId="2">
    <w:abstractNumId w:val="6"/>
  </w:num>
  <w:num w:numId="3">
    <w:abstractNumId w:val="1"/>
  </w:num>
  <w:num w:numId="4">
    <w:abstractNumId w:val="5"/>
  </w:num>
  <w:num w:numId="5">
    <w:abstractNumId w:val="4"/>
  </w:num>
  <w:num w:numId="6">
    <w:abstractNumId w:val="2"/>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7430"/>
    <w:rsid w:val="000122D1"/>
    <w:rsid w:val="00014FAC"/>
    <w:rsid w:val="00030E8B"/>
    <w:rsid w:val="00036234"/>
    <w:rsid w:val="00045D57"/>
    <w:rsid w:val="00061123"/>
    <w:rsid w:val="00067178"/>
    <w:rsid w:val="00067B81"/>
    <w:rsid w:val="00067BF0"/>
    <w:rsid w:val="00070404"/>
    <w:rsid w:val="00070AC2"/>
    <w:rsid w:val="00071973"/>
    <w:rsid w:val="00076048"/>
    <w:rsid w:val="00076FB2"/>
    <w:rsid w:val="00084679"/>
    <w:rsid w:val="00093EF8"/>
    <w:rsid w:val="0009611F"/>
    <w:rsid w:val="00097D80"/>
    <w:rsid w:val="000A541B"/>
    <w:rsid w:val="000B1FF7"/>
    <w:rsid w:val="000B4AF6"/>
    <w:rsid w:val="000B51C3"/>
    <w:rsid w:val="000C7640"/>
    <w:rsid w:val="000D4AA3"/>
    <w:rsid w:val="000D5463"/>
    <w:rsid w:val="000D67C2"/>
    <w:rsid w:val="000E0134"/>
    <w:rsid w:val="000E0DA0"/>
    <w:rsid w:val="000E2745"/>
    <w:rsid w:val="001034F5"/>
    <w:rsid w:val="00112A16"/>
    <w:rsid w:val="00113612"/>
    <w:rsid w:val="001200C9"/>
    <w:rsid w:val="001213E5"/>
    <w:rsid w:val="00121BC3"/>
    <w:rsid w:val="00137711"/>
    <w:rsid w:val="00142006"/>
    <w:rsid w:val="00143B28"/>
    <w:rsid w:val="00145176"/>
    <w:rsid w:val="001548D6"/>
    <w:rsid w:val="0016247E"/>
    <w:rsid w:val="00165F60"/>
    <w:rsid w:val="0017198E"/>
    <w:rsid w:val="00177667"/>
    <w:rsid w:val="00196377"/>
    <w:rsid w:val="00196A2A"/>
    <w:rsid w:val="001A2500"/>
    <w:rsid w:val="001A69A0"/>
    <w:rsid w:val="001D7BDB"/>
    <w:rsid w:val="001E27F8"/>
    <w:rsid w:val="001E65F4"/>
    <w:rsid w:val="001F049A"/>
    <w:rsid w:val="0021557B"/>
    <w:rsid w:val="00215916"/>
    <w:rsid w:val="00216A2A"/>
    <w:rsid w:val="00220A27"/>
    <w:rsid w:val="00227845"/>
    <w:rsid w:val="002319B0"/>
    <w:rsid w:val="00240657"/>
    <w:rsid w:val="00250A57"/>
    <w:rsid w:val="0025417D"/>
    <w:rsid w:val="00254C06"/>
    <w:rsid w:val="00270ADB"/>
    <w:rsid w:val="00273660"/>
    <w:rsid w:val="00274D8C"/>
    <w:rsid w:val="00275413"/>
    <w:rsid w:val="002760BC"/>
    <w:rsid w:val="00277FE8"/>
    <w:rsid w:val="002830FA"/>
    <w:rsid w:val="00283CCC"/>
    <w:rsid w:val="002926D9"/>
    <w:rsid w:val="002951A8"/>
    <w:rsid w:val="00295C00"/>
    <w:rsid w:val="002A3891"/>
    <w:rsid w:val="002A66C4"/>
    <w:rsid w:val="002B4374"/>
    <w:rsid w:val="002C05D1"/>
    <w:rsid w:val="002C0BB8"/>
    <w:rsid w:val="002C2254"/>
    <w:rsid w:val="002C2373"/>
    <w:rsid w:val="002E321A"/>
    <w:rsid w:val="002E5C1F"/>
    <w:rsid w:val="002E66F3"/>
    <w:rsid w:val="002F356F"/>
    <w:rsid w:val="002F4F90"/>
    <w:rsid w:val="0030035C"/>
    <w:rsid w:val="003037D7"/>
    <w:rsid w:val="003052DA"/>
    <w:rsid w:val="003112E2"/>
    <w:rsid w:val="00313674"/>
    <w:rsid w:val="00316097"/>
    <w:rsid w:val="003173B1"/>
    <w:rsid w:val="00322ACB"/>
    <w:rsid w:val="0033515A"/>
    <w:rsid w:val="003461F3"/>
    <w:rsid w:val="0035007C"/>
    <w:rsid w:val="00350BC1"/>
    <w:rsid w:val="00353729"/>
    <w:rsid w:val="00354AC2"/>
    <w:rsid w:val="00357E12"/>
    <w:rsid w:val="00363E05"/>
    <w:rsid w:val="00367BDC"/>
    <w:rsid w:val="00373940"/>
    <w:rsid w:val="00373C0F"/>
    <w:rsid w:val="003753BA"/>
    <w:rsid w:val="003841B2"/>
    <w:rsid w:val="00392399"/>
    <w:rsid w:val="003A1161"/>
    <w:rsid w:val="003B11C0"/>
    <w:rsid w:val="003B1DC9"/>
    <w:rsid w:val="003B48A2"/>
    <w:rsid w:val="003B5C88"/>
    <w:rsid w:val="003B7A63"/>
    <w:rsid w:val="003D1D35"/>
    <w:rsid w:val="003E0F69"/>
    <w:rsid w:val="003F1E81"/>
    <w:rsid w:val="003F4286"/>
    <w:rsid w:val="003F52B6"/>
    <w:rsid w:val="003F7B05"/>
    <w:rsid w:val="004007CA"/>
    <w:rsid w:val="00400FDE"/>
    <w:rsid w:val="00405DE8"/>
    <w:rsid w:val="004156D6"/>
    <w:rsid w:val="004470C6"/>
    <w:rsid w:val="0045485D"/>
    <w:rsid w:val="00454BF8"/>
    <w:rsid w:val="00464AF9"/>
    <w:rsid w:val="00467671"/>
    <w:rsid w:val="004730EF"/>
    <w:rsid w:val="004735E0"/>
    <w:rsid w:val="00475D3A"/>
    <w:rsid w:val="004819D6"/>
    <w:rsid w:val="004A2B96"/>
    <w:rsid w:val="004A34A7"/>
    <w:rsid w:val="004A6088"/>
    <w:rsid w:val="004B2936"/>
    <w:rsid w:val="004B3439"/>
    <w:rsid w:val="004B6CD9"/>
    <w:rsid w:val="004C6983"/>
    <w:rsid w:val="004D521B"/>
    <w:rsid w:val="004D6294"/>
    <w:rsid w:val="004D68EA"/>
    <w:rsid w:val="004D7AE7"/>
    <w:rsid w:val="004F16F9"/>
    <w:rsid w:val="004F7C7C"/>
    <w:rsid w:val="0050201A"/>
    <w:rsid w:val="00505F8F"/>
    <w:rsid w:val="00511138"/>
    <w:rsid w:val="0052653B"/>
    <w:rsid w:val="00537633"/>
    <w:rsid w:val="00550B75"/>
    <w:rsid w:val="005527E4"/>
    <w:rsid w:val="0055388C"/>
    <w:rsid w:val="00555C8E"/>
    <w:rsid w:val="005757B5"/>
    <w:rsid w:val="005763F1"/>
    <w:rsid w:val="00584548"/>
    <w:rsid w:val="005A03C9"/>
    <w:rsid w:val="005B55AE"/>
    <w:rsid w:val="005C1329"/>
    <w:rsid w:val="005C62CF"/>
    <w:rsid w:val="005C72EF"/>
    <w:rsid w:val="005C78FF"/>
    <w:rsid w:val="005D0621"/>
    <w:rsid w:val="005D2F2A"/>
    <w:rsid w:val="005D54C7"/>
    <w:rsid w:val="005D6684"/>
    <w:rsid w:val="005E3BCC"/>
    <w:rsid w:val="005E444E"/>
    <w:rsid w:val="005E573D"/>
    <w:rsid w:val="005E5ECB"/>
    <w:rsid w:val="005F0EC8"/>
    <w:rsid w:val="005F2F88"/>
    <w:rsid w:val="005F44FC"/>
    <w:rsid w:val="006045EF"/>
    <w:rsid w:val="00604A06"/>
    <w:rsid w:val="006224D3"/>
    <w:rsid w:val="00630557"/>
    <w:rsid w:val="00633C5A"/>
    <w:rsid w:val="00635EFA"/>
    <w:rsid w:val="00636364"/>
    <w:rsid w:val="00642943"/>
    <w:rsid w:val="0066674F"/>
    <w:rsid w:val="006672EE"/>
    <w:rsid w:val="006715DC"/>
    <w:rsid w:val="00685485"/>
    <w:rsid w:val="006870A9"/>
    <w:rsid w:val="00692B28"/>
    <w:rsid w:val="00695AC5"/>
    <w:rsid w:val="006A56BD"/>
    <w:rsid w:val="006B25D8"/>
    <w:rsid w:val="006C1793"/>
    <w:rsid w:val="006C353D"/>
    <w:rsid w:val="006D324C"/>
    <w:rsid w:val="006D3AC0"/>
    <w:rsid w:val="006E6134"/>
    <w:rsid w:val="006F03CD"/>
    <w:rsid w:val="006F50FC"/>
    <w:rsid w:val="00701FAC"/>
    <w:rsid w:val="007040A0"/>
    <w:rsid w:val="0070781E"/>
    <w:rsid w:val="00722CE2"/>
    <w:rsid w:val="00730752"/>
    <w:rsid w:val="00752D7B"/>
    <w:rsid w:val="00754C89"/>
    <w:rsid w:val="00754CBC"/>
    <w:rsid w:val="00764C5F"/>
    <w:rsid w:val="00764F4C"/>
    <w:rsid w:val="00765B6A"/>
    <w:rsid w:val="00771647"/>
    <w:rsid w:val="00784521"/>
    <w:rsid w:val="00786032"/>
    <w:rsid w:val="0079396E"/>
    <w:rsid w:val="007A22BE"/>
    <w:rsid w:val="007A2B07"/>
    <w:rsid w:val="007B2A8F"/>
    <w:rsid w:val="007B48DB"/>
    <w:rsid w:val="007B4BF5"/>
    <w:rsid w:val="007B6F1F"/>
    <w:rsid w:val="007B7106"/>
    <w:rsid w:val="007C0AE7"/>
    <w:rsid w:val="007C1B84"/>
    <w:rsid w:val="007C7AA7"/>
    <w:rsid w:val="007D2D5E"/>
    <w:rsid w:val="007E32A6"/>
    <w:rsid w:val="007E4DC0"/>
    <w:rsid w:val="007E5EB4"/>
    <w:rsid w:val="007E7DAE"/>
    <w:rsid w:val="007F20A9"/>
    <w:rsid w:val="007F4152"/>
    <w:rsid w:val="00801E46"/>
    <w:rsid w:val="00822388"/>
    <w:rsid w:val="0082302E"/>
    <w:rsid w:val="00823CD6"/>
    <w:rsid w:val="00830F21"/>
    <w:rsid w:val="00845787"/>
    <w:rsid w:val="00855367"/>
    <w:rsid w:val="00866A57"/>
    <w:rsid w:val="00871329"/>
    <w:rsid w:val="008775EA"/>
    <w:rsid w:val="00877737"/>
    <w:rsid w:val="008838DB"/>
    <w:rsid w:val="0089300E"/>
    <w:rsid w:val="008A0E3C"/>
    <w:rsid w:val="008A496B"/>
    <w:rsid w:val="008A6175"/>
    <w:rsid w:val="008B228B"/>
    <w:rsid w:val="008B6D51"/>
    <w:rsid w:val="008B7533"/>
    <w:rsid w:val="008C0DA5"/>
    <w:rsid w:val="008C2F91"/>
    <w:rsid w:val="008D3E4C"/>
    <w:rsid w:val="008E087C"/>
    <w:rsid w:val="008E239C"/>
    <w:rsid w:val="008E2C0D"/>
    <w:rsid w:val="008E6BE7"/>
    <w:rsid w:val="008F2CCD"/>
    <w:rsid w:val="008F3E1B"/>
    <w:rsid w:val="009116E9"/>
    <w:rsid w:val="00920A09"/>
    <w:rsid w:val="009217EA"/>
    <w:rsid w:val="00922412"/>
    <w:rsid w:val="00924283"/>
    <w:rsid w:val="00925C5F"/>
    <w:rsid w:val="0094032F"/>
    <w:rsid w:val="009440AC"/>
    <w:rsid w:val="00947537"/>
    <w:rsid w:val="00963CBB"/>
    <w:rsid w:val="00964546"/>
    <w:rsid w:val="00964966"/>
    <w:rsid w:val="00974631"/>
    <w:rsid w:val="0098070F"/>
    <w:rsid w:val="0098123D"/>
    <w:rsid w:val="00981C79"/>
    <w:rsid w:val="009854F7"/>
    <w:rsid w:val="009979DC"/>
    <w:rsid w:val="009A2337"/>
    <w:rsid w:val="009A5087"/>
    <w:rsid w:val="009A6CA8"/>
    <w:rsid w:val="009C25A6"/>
    <w:rsid w:val="009C3D13"/>
    <w:rsid w:val="009C425A"/>
    <w:rsid w:val="009C45C0"/>
    <w:rsid w:val="009C4DC1"/>
    <w:rsid w:val="009D38E3"/>
    <w:rsid w:val="009D4134"/>
    <w:rsid w:val="009D446C"/>
    <w:rsid w:val="009D6212"/>
    <w:rsid w:val="009D7016"/>
    <w:rsid w:val="009E195A"/>
    <w:rsid w:val="009E2B52"/>
    <w:rsid w:val="009E3549"/>
    <w:rsid w:val="009E740C"/>
    <w:rsid w:val="009E7F4C"/>
    <w:rsid w:val="009F106F"/>
    <w:rsid w:val="009F3B1A"/>
    <w:rsid w:val="009F65A4"/>
    <w:rsid w:val="00A0389A"/>
    <w:rsid w:val="00A123BE"/>
    <w:rsid w:val="00A13FF7"/>
    <w:rsid w:val="00A222DD"/>
    <w:rsid w:val="00A300DA"/>
    <w:rsid w:val="00A406A9"/>
    <w:rsid w:val="00A42A1F"/>
    <w:rsid w:val="00A45F3B"/>
    <w:rsid w:val="00A467B3"/>
    <w:rsid w:val="00A7360A"/>
    <w:rsid w:val="00A76C7D"/>
    <w:rsid w:val="00A863CF"/>
    <w:rsid w:val="00A9163D"/>
    <w:rsid w:val="00AB2AEF"/>
    <w:rsid w:val="00AB73D0"/>
    <w:rsid w:val="00AC0448"/>
    <w:rsid w:val="00AC3B69"/>
    <w:rsid w:val="00AC55D4"/>
    <w:rsid w:val="00AD2F97"/>
    <w:rsid w:val="00AD5C25"/>
    <w:rsid w:val="00AE1CA6"/>
    <w:rsid w:val="00AE2383"/>
    <w:rsid w:val="00AF17C5"/>
    <w:rsid w:val="00B00284"/>
    <w:rsid w:val="00B02622"/>
    <w:rsid w:val="00B10896"/>
    <w:rsid w:val="00B16F56"/>
    <w:rsid w:val="00B3773A"/>
    <w:rsid w:val="00B42739"/>
    <w:rsid w:val="00B4523B"/>
    <w:rsid w:val="00B4581E"/>
    <w:rsid w:val="00B46FDB"/>
    <w:rsid w:val="00B5349F"/>
    <w:rsid w:val="00B553B2"/>
    <w:rsid w:val="00B56845"/>
    <w:rsid w:val="00B63E3E"/>
    <w:rsid w:val="00B66BF8"/>
    <w:rsid w:val="00B7098E"/>
    <w:rsid w:val="00B816E3"/>
    <w:rsid w:val="00B84CD6"/>
    <w:rsid w:val="00B9331F"/>
    <w:rsid w:val="00B963A4"/>
    <w:rsid w:val="00BB198B"/>
    <w:rsid w:val="00BB1FCA"/>
    <w:rsid w:val="00BB55C3"/>
    <w:rsid w:val="00BC4E39"/>
    <w:rsid w:val="00BF5582"/>
    <w:rsid w:val="00C33DE3"/>
    <w:rsid w:val="00C416F0"/>
    <w:rsid w:val="00C43F94"/>
    <w:rsid w:val="00C60868"/>
    <w:rsid w:val="00C70A99"/>
    <w:rsid w:val="00C71C8F"/>
    <w:rsid w:val="00C73745"/>
    <w:rsid w:val="00C76B39"/>
    <w:rsid w:val="00C83A5E"/>
    <w:rsid w:val="00C94701"/>
    <w:rsid w:val="00C97C00"/>
    <w:rsid w:val="00CA0158"/>
    <w:rsid w:val="00CA1843"/>
    <w:rsid w:val="00CC004D"/>
    <w:rsid w:val="00CC07F2"/>
    <w:rsid w:val="00CE1973"/>
    <w:rsid w:val="00CE6D42"/>
    <w:rsid w:val="00CF08D2"/>
    <w:rsid w:val="00CF582D"/>
    <w:rsid w:val="00D048F7"/>
    <w:rsid w:val="00D13488"/>
    <w:rsid w:val="00D22C06"/>
    <w:rsid w:val="00D23144"/>
    <w:rsid w:val="00D231C8"/>
    <w:rsid w:val="00D2363B"/>
    <w:rsid w:val="00D23E37"/>
    <w:rsid w:val="00D2798A"/>
    <w:rsid w:val="00D32EB4"/>
    <w:rsid w:val="00D37160"/>
    <w:rsid w:val="00D405BB"/>
    <w:rsid w:val="00D41056"/>
    <w:rsid w:val="00D53862"/>
    <w:rsid w:val="00D54029"/>
    <w:rsid w:val="00D550E4"/>
    <w:rsid w:val="00D65EBB"/>
    <w:rsid w:val="00D72E43"/>
    <w:rsid w:val="00D77D76"/>
    <w:rsid w:val="00D84FC5"/>
    <w:rsid w:val="00D963E9"/>
    <w:rsid w:val="00D971C6"/>
    <w:rsid w:val="00DB2EE5"/>
    <w:rsid w:val="00DB3A17"/>
    <w:rsid w:val="00DC5548"/>
    <w:rsid w:val="00DC60BE"/>
    <w:rsid w:val="00DD5D8A"/>
    <w:rsid w:val="00DE54CA"/>
    <w:rsid w:val="00DE5C9B"/>
    <w:rsid w:val="00DF42CD"/>
    <w:rsid w:val="00DF6017"/>
    <w:rsid w:val="00E03375"/>
    <w:rsid w:val="00E139F8"/>
    <w:rsid w:val="00E1453F"/>
    <w:rsid w:val="00E208E6"/>
    <w:rsid w:val="00E229B7"/>
    <w:rsid w:val="00E239AF"/>
    <w:rsid w:val="00E24421"/>
    <w:rsid w:val="00E405A8"/>
    <w:rsid w:val="00E42559"/>
    <w:rsid w:val="00E43EEB"/>
    <w:rsid w:val="00E51D9D"/>
    <w:rsid w:val="00E52470"/>
    <w:rsid w:val="00E64B09"/>
    <w:rsid w:val="00E657BD"/>
    <w:rsid w:val="00E67B0F"/>
    <w:rsid w:val="00E721E7"/>
    <w:rsid w:val="00E800D3"/>
    <w:rsid w:val="00E969A3"/>
    <w:rsid w:val="00EB12CC"/>
    <w:rsid w:val="00EB7430"/>
    <w:rsid w:val="00EF12CE"/>
    <w:rsid w:val="00EF14C3"/>
    <w:rsid w:val="00EF4E4A"/>
    <w:rsid w:val="00F02599"/>
    <w:rsid w:val="00F12A4F"/>
    <w:rsid w:val="00F131DF"/>
    <w:rsid w:val="00F20C3C"/>
    <w:rsid w:val="00F24D59"/>
    <w:rsid w:val="00F27DC7"/>
    <w:rsid w:val="00F307A5"/>
    <w:rsid w:val="00F3106C"/>
    <w:rsid w:val="00F34A5D"/>
    <w:rsid w:val="00F60338"/>
    <w:rsid w:val="00F62C60"/>
    <w:rsid w:val="00F7501F"/>
    <w:rsid w:val="00F8164A"/>
    <w:rsid w:val="00FA0C05"/>
    <w:rsid w:val="00FA599C"/>
    <w:rsid w:val="00FA6426"/>
    <w:rsid w:val="00FB04E9"/>
    <w:rsid w:val="00FB6C8F"/>
    <w:rsid w:val="00FC219B"/>
    <w:rsid w:val="00FC5CE2"/>
    <w:rsid w:val="00FC7687"/>
    <w:rsid w:val="00FC7B03"/>
    <w:rsid w:val="00FD1ED3"/>
    <w:rsid w:val="00FD3D2E"/>
    <w:rsid w:val="00FD49C3"/>
    <w:rsid w:val="00FD5EFD"/>
    <w:rsid w:val="00FD650F"/>
    <w:rsid w:val="00FD6A35"/>
    <w:rsid w:val="00FE0E5C"/>
    <w:rsid w:val="00FE6ED9"/>
    <w:rsid w:val="03A61D86"/>
    <w:rsid w:val="04040310"/>
    <w:rsid w:val="1CF35C95"/>
    <w:rsid w:val="40026A09"/>
    <w:rsid w:val="57E10B48"/>
    <w:rsid w:val="6C092886"/>
    <w:rsid w:val="7FE16C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semiHidden="0" w:name="toc 4"/>
    <w:lsdException w:qFormat="1" w:uiPriority="39" w:semiHidden="0" w:name="toc 5"/>
    <w:lsdException w:qFormat="1" w:uiPriority="39" w:semiHidden="0" w:name="toc 6"/>
    <w:lsdException w:uiPriority="39" w:semiHidden="0" w:name="toc 7"/>
    <w:lsdException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qFormat="1"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3"/>
    <w:qFormat/>
    <w:uiPriority w:val="9"/>
    <w:pPr>
      <w:keepNext/>
      <w:keepLines/>
      <w:numPr>
        <w:ilvl w:val="0"/>
        <w:numId w:val="1"/>
      </w:numPr>
      <w:spacing w:before="100" w:after="90" w:line="578" w:lineRule="auto"/>
      <w:jc w:val="left"/>
      <w:outlineLvl w:val="0"/>
    </w:pPr>
    <w:rPr>
      <w:rFonts w:eastAsia="微软雅黑"/>
      <w:b/>
      <w:bCs/>
      <w:kern w:val="44"/>
      <w:sz w:val="28"/>
      <w:szCs w:val="44"/>
    </w:rPr>
  </w:style>
  <w:style w:type="paragraph" w:styleId="3">
    <w:name w:val="heading 2"/>
    <w:basedOn w:val="1"/>
    <w:next w:val="1"/>
    <w:link w:val="24"/>
    <w:unhideWhenUsed/>
    <w:qFormat/>
    <w:uiPriority w:val="9"/>
    <w:pPr>
      <w:keepNext/>
      <w:keepLines/>
      <w:numPr>
        <w:ilvl w:val="1"/>
        <w:numId w:val="1"/>
      </w:numPr>
      <w:spacing w:before="50" w:beforeLines="50" w:line="360" w:lineRule="auto"/>
      <w:jc w:val="left"/>
      <w:outlineLvl w:val="1"/>
    </w:pPr>
    <w:rPr>
      <w:rFonts w:ascii="微软雅黑" w:hAnsi="微软雅黑" w:eastAsia="微软雅黑" w:cstheme="majorBidi"/>
      <w:b/>
      <w:bCs/>
      <w:sz w:val="24"/>
      <w:szCs w:val="32"/>
    </w:rPr>
  </w:style>
  <w:style w:type="paragraph" w:styleId="4">
    <w:name w:val="heading 3"/>
    <w:basedOn w:val="1"/>
    <w:next w:val="1"/>
    <w:link w:val="25"/>
    <w:unhideWhenUsed/>
    <w:qFormat/>
    <w:uiPriority w:val="9"/>
    <w:pPr>
      <w:keepNext/>
      <w:keepLines/>
      <w:numPr>
        <w:ilvl w:val="2"/>
        <w:numId w:val="1"/>
      </w:numPr>
      <w:spacing w:before="156" w:beforeLines="50" w:line="360" w:lineRule="auto"/>
      <w:jc w:val="left"/>
      <w:outlineLvl w:val="2"/>
    </w:pPr>
    <w:rPr>
      <w:rFonts w:ascii="微软雅黑" w:hAnsi="微软雅黑" w:eastAsia="微软雅黑"/>
      <w:b/>
      <w:bCs/>
      <w:szCs w:val="32"/>
    </w:rPr>
  </w:style>
  <w:style w:type="paragraph" w:styleId="5">
    <w:name w:val="heading 4"/>
    <w:basedOn w:val="1"/>
    <w:next w:val="1"/>
    <w:link w:val="26"/>
    <w:unhideWhenUsed/>
    <w:qFormat/>
    <w:uiPriority w:val="9"/>
    <w:pPr>
      <w:keepNext/>
      <w:keepLines/>
      <w:spacing w:before="280" w:after="290" w:line="376" w:lineRule="auto"/>
      <w:jc w:val="left"/>
      <w:outlineLvl w:val="3"/>
    </w:pPr>
    <w:rPr>
      <w:rFonts w:eastAsia="微软雅黑" w:asciiTheme="majorHAnsi" w:hAnsiTheme="majorHAnsi" w:cstheme="majorBidi"/>
      <w:b/>
      <w:bCs/>
      <w:sz w:val="24"/>
      <w:szCs w:val="28"/>
    </w:rPr>
  </w:style>
  <w:style w:type="character" w:default="1" w:styleId="21">
    <w:name w:val="Default Paragraph Font"/>
    <w:semiHidden/>
    <w:unhideWhenUsed/>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unhideWhenUsed/>
    <w:uiPriority w:val="39"/>
    <w:pPr>
      <w:ind w:left="2520" w:leftChars="1200"/>
    </w:pPr>
  </w:style>
  <w:style w:type="paragraph" w:styleId="7">
    <w:name w:val="toc 5"/>
    <w:basedOn w:val="1"/>
    <w:next w:val="1"/>
    <w:unhideWhenUsed/>
    <w:qFormat/>
    <w:uiPriority w:val="39"/>
    <w:pPr>
      <w:ind w:left="1680" w:leftChars="800"/>
    </w:pPr>
  </w:style>
  <w:style w:type="paragraph" w:styleId="8">
    <w:name w:val="toc 3"/>
    <w:basedOn w:val="1"/>
    <w:next w:val="1"/>
    <w:unhideWhenUsed/>
    <w:qFormat/>
    <w:uiPriority w:val="39"/>
    <w:pPr>
      <w:ind w:left="840" w:leftChars="400"/>
    </w:pPr>
  </w:style>
  <w:style w:type="paragraph" w:styleId="9">
    <w:name w:val="toc 8"/>
    <w:basedOn w:val="1"/>
    <w:next w:val="1"/>
    <w:unhideWhenUsed/>
    <w:uiPriority w:val="39"/>
    <w:pPr>
      <w:ind w:left="2940" w:leftChars="1400"/>
    </w:pPr>
  </w:style>
  <w:style w:type="paragraph" w:styleId="10">
    <w:name w:val="Balloon Text"/>
    <w:basedOn w:val="1"/>
    <w:link w:val="29"/>
    <w:semiHidden/>
    <w:unhideWhenUsed/>
    <w:qFormat/>
    <w:uiPriority w:val="99"/>
    <w:rPr>
      <w:sz w:val="18"/>
      <w:szCs w:val="18"/>
    </w:rPr>
  </w:style>
  <w:style w:type="paragraph" w:styleId="11">
    <w:name w:val="footer"/>
    <w:basedOn w:val="1"/>
    <w:link w:val="32"/>
    <w:unhideWhenUsed/>
    <w:qFormat/>
    <w:uiPriority w:val="99"/>
    <w:pPr>
      <w:tabs>
        <w:tab w:val="center" w:pos="4153"/>
        <w:tab w:val="right" w:pos="8306"/>
      </w:tabs>
      <w:snapToGrid w:val="0"/>
      <w:jc w:val="left"/>
    </w:pPr>
    <w:rPr>
      <w:sz w:val="18"/>
      <w:szCs w:val="18"/>
    </w:rPr>
  </w:style>
  <w:style w:type="paragraph" w:styleId="12">
    <w:name w:val="header"/>
    <w:basedOn w:val="1"/>
    <w:link w:val="31"/>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style>
  <w:style w:type="paragraph" w:styleId="14">
    <w:name w:val="toc 4"/>
    <w:basedOn w:val="1"/>
    <w:next w:val="1"/>
    <w:unhideWhenUsed/>
    <w:uiPriority w:val="39"/>
    <w:pPr>
      <w:ind w:left="1260" w:leftChars="600"/>
    </w:pPr>
  </w:style>
  <w:style w:type="paragraph" w:styleId="15">
    <w:name w:val="toc 6"/>
    <w:basedOn w:val="1"/>
    <w:next w:val="1"/>
    <w:unhideWhenUsed/>
    <w:qFormat/>
    <w:uiPriority w:val="39"/>
    <w:pPr>
      <w:ind w:left="2100" w:leftChars="1000"/>
    </w:pPr>
  </w:style>
  <w:style w:type="paragraph" w:styleId="16">
    <w:name w:val="toc 2"/>
    <w:basedOn w:val="1"/>
    <w:next w:val="1"/>
    <w:unhideWhenUsed/>
    <w:qFormat/>
    <w:uiPriority w:val="39"/>
    <w:pPr>
      <w:ind w:left="420" w:leftChars="200"/>
    </w:pPr>
  </w:style>
  <w:style w:type="paragraph" w:styleId="17">
    <w:name w:val="toc 9"/>
    <w:basedOn w:val="1"/>
    <w:next w:val="1"/>
    <w:unhideWhenUsed/>
    <w:qFormat/>
    <w:uiPriority w:val="39"/>
    <w:pPr>
      <w:ind w:left="3360" w:leftChars="1600"/>
    </w:pPr>
  </w:style>
  <w:style w:type="table" w:styleId="19">
    <w:name w:val="Table Grid"/>
    <w:basedOn w:val="1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0">
    <w:name w:val="Medium Shading 2 Accent 3"/>
    <w:basedOn w:val="18"/>
    <w:qFormat/>
    <w:uiPriority w:val="64"/>
    <w:tblPr>
      <w:tblBorders>
        <w:top w:val="single" w:color="auto" w:sz="18" w:space="0"/>
        <w:bottom w:val="single" w:color="auto" w:sz="1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character" w:styleId="22">
    <w:name w:val="Hyperlink"/>
    <w:basedOn w:val="21"/>
    <w:unhideWhenUsed/>
    <w:qFormat/>
    <w:uiPriority w:val="99"/>
    <w:rPr>
      <w:color w:val="0000FF" w:themeColor="hyperlink"/>
      <w:u w:val="single"/>
      <w14:textFill>
        <w14:solidFill>
          <w14:schemeClr w14:val="hlink"/>
        </w14:solidFill>
      </w14:textFill>
    </w:rPr>
  </w:style>
  <w:style w:type="character" w:customStyle="1" w:styleId="23">
    <w:name w:val="标题 1 Char"/>
    <w:basedOn w:val="21"/>
    <w:link w:val="2"/>
    <w:uiPriority w:val="9"/>
    <w:rPr>
      <w:rFonts w:eastAsia="微软雅黑"/>
      <w:b/>
      <w:bCs/>
      <w:kern w:val="44"/>
      <w:sz w:val="28"/>
      <w:szCs w:val="44"/>
    </w:rPr>
  </w:style>
  <w:style w:type="character" w:customStyle="1" w:styleId="24">
    <w:name w:val="标题 2 Char"/>
    <w:basedOn w:val="21"/>
    <w:link w:val="3"/>
    <w:qFormat/>
    <w:uiPriority w:val="9"/>
    <w:rPr>
      <w:rFonts w:ascii="微软雅黑" w:hAnsi="微软雅黑" w:eastAsia="微软雅黑" w:cstheme="majorBidi"/>
      <w:b/>
      <w:bCs/>
      <w:sz w:val="24"/>
      <w:szCs w:val="32"/>
    </w:rPr>
  </w:style>
  <w:style w:type="character" w:customStyle="1" w:styleId="25">
    <w:name w:val="标题 3 Char"/>
    <w:basedOn w:val="21"/>
    <w:link w:val="4"/>
    <w:qFormat/>
    <w:uiPriority w:val="9"/>
    <w:rPr>
      <w:rFonts w:ascii="微软雅黑" w:hAnsi="微软雅黑" w:eastAsia="微软雅黑"/>
      <w:b/>
      <w:bCs/>
      <w:szCs w:val="32"/>
    </w:rPr>
  </w:style>
  <w:style w:type="character" w:customStyle="1" w:styleId="26">
    <w:name w:val="标题 4 Char"/>
    <w:basedOn w:val="21"/>
    <w:link w:val="5"/>
    <w:qFormat/>
    <w:uiPriority w:val="9"/>
    <w:rPr>
      <w:rFonts w:eastAsia="微软雅黑" w:asciiTheme="majorHAnsi" w:hAnsiTheme="majorHAnsi" w:cstheme="majorBidi"/>
      <w:b/>
      <w:bCs/>
      <w:sz w:val="24"/>
      <w:szCs w:val="28"/>
    </w:rPr>
  </w:style>
  <w:style w:type="paragraph" w:customStyle="1" w:styleId="27">
    <w:name w:val="用户手册-三级标题"/>
    <w:basedOn w:val="1"/>
    <w:qFormat/>
    <w:uiPriority w:val="0"/>
    <w:rPr>
      <w:rFonts w:ascii="Times New Roman" w:hAnsi="Times New Roman" w:eastAsia="宋体" w:cs="Times New Roman"/>
      <w:szCs w:val="24"/>
    </w:rPr>
  </w:style>
  <w:style w:type="paragraph" w:styleId="28">
    <w:name w:val="List Paragraph"/>
    <w:basedOn w:val="1"/>
    <w:qFormat/>
    <w:uiPriority w:val="34"/>
    <w:pPr>
      <w:ind w:firstLine="420" w:firstLineChars="200"/>
    </w:pPr>
  </w:style>
  <w:style w:type="character" w:customStyle="1" w:styleId="29">
    <w:name w:val="批注框文本 Char"/>
    <w:basedOn w:val="21"/>
    <w:link w:val="10"/>
    <w:semiHidden/>
    <w:uiPriority w:val="99"/>
    <w:rPr>
      <w:sz w:val="18"/>
      <w:szCs w:val="18"/>
    </w:rPr>
  </w:style>
  <w:style w:type="paragraph" w:customStyle="1" w:styleId="30">
    <w:name w:val="TOC Heading"/>
    <w:basedOn w:val="2"/>
    <w:next w:val="1"/>
    <w:unhideWhenUsed/>
    <w:qFormat/>
    <w:uiPriority w:val="39"/>
    <w:pPr>
      <w:widowControl/>
      <w:spacing w:before="480" w:after="0" w:line="276" w:lineRule="auto"/>
      <w:outlineLvl w:val="9"/>
    </w:pPr>
    <w:rPr>
      <w:rFonts w:asciiTheme="majorHAnsi" w:hAnsiTheme="majorHAnsi" w:eastAsiaTheme="majorEastAsia" w:cstheme="majorBidi"/>
      <w:color w:val="376092" w:themeColor="accent1" w:themeShade="BF"/>
      <w:kern w:val="0"/>
      <w:szCs w:val="28"/>
    </w:rPr>
  </w:style>
  <w:style w:type="character" w:customStyle="1" w:styleId="31">
    <w:name w:val="页眉 Char"/>
    <w:basedOn w:val="21"/>
    <w:link w:val="12"/>
    <w:qFormat/>
    <w:uiPriority w:val="99"/>
    <w:rPr>
      <w:sz w:val="18"/>
      <w:szCs w:val="18"/>
    </w:rPr>
  </w:style>
  <w:style w:type="character" w:customStyle="1" w:styleId="32">
    <w:name w:val="页脚 Char"/>
    <w:basedOn w:val="21"/>
    <w:link w:val="11"/>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4" Type="http://schemas.openxmlformats.org/officeDocument/2006/relationships/fontTable" Target="fontTable.xml"/><Relationship Id="rId113" Type="http://schemas.openxmlformats.org/officeDocument/2006/relationships/customXml" Target="../customXml/item2.xml"/><Relationship Id="rId112" Type="http://schemas.openxmlformats.org/officeDocument/2006/relationships/numbering" Target="numbering.xml"/><Relationship Id="rId111" Type="http://schemas.openxmlformats.org/officeDocument/2006/relationships/customXml" Target="../customXml/item1.xml"/><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88283E-349B-433F-AEB8-C0E807A6BCF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78</Pages>
  <Words>3307</Words>
  <Characters>18856</Characters>
  <Lines>157</Lines>
  <Paragraphs>44</Paragraphs>
  <TotalTime>1</TotalTime>
  <ScaleCrop>false</ScaleCrop>
  <LinksUpToDate>false</LinksUpToDate>
  <CharactersWithSpaces>22119</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2017-07-23T15:07:00Z</dcterms:created>
  <dc:creator>mango</dc:creator>
  <cp:lastModifiedBy>羽毛</cp:lastModifiedBy>
  <cp:lastPrinted>2020-09-10T03:42:00Z</cp:lastPrinted>
  <dcterms:modified xsi:type="dcterms:W3CDTF">2021-04-22T02:45:59Z</dcterms:modified>
  <cp:revision>100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